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3B" w:rsidRDefault="006C5A2B" w:rsidP="006C5A2B">
      <w:pPr>
        <w:pStyle w:val="ConsPlusNonformat"/>
        <w:jc w:val="center"/>
      </w:pPr>
      <w:r>
        <w:t xml:space="preserve">                                                                                 </w:t>
      </w:r>
    </w:p>
    <w:bookmarkStart w:id="0" w:name="_GoBack"/>
    <w:p w:rsidR="008A4E3B" w:rsidRDefault="008A4E3B" w:rsidP="006C5A2B">
      <w:pPr>
        <w:pStyle w:val="ConsPlusNonformat"/>
        <w:jc w:val="center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76.7pt;height:549.3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дорож"/>
            <w10:wrap type="none"/>
            <w10:anchorlock/>
          </v:shape>
        </w:pict>
      </w:r>
      <w:bookmarkEnd w:id="0"/>
    </w:p>
    <w:p w:rsidR="008A4E3B" w:rsidRDefault="008A4E3B" w:rsidP="006C5A2B">
      <w:pPr>
        <w:pStyle w:val="ConsPlusNonformat"/>
        <w:jc w:val="center"/>
      </w:pPr>
    </w:p>
    <w:p w:rsidR="006C5A2B" w:rsidRDefault="006C5A2B" w:rsidP="008A4E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C5A2B" w:rsidRDefault="006C5A2B" w:rsidP="006C5A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И.о. директора </w:t>
      </w:r>
    </w:p>
    <w:p w:rsidR="006C5A2B" w:rsidRDefault="006C5A2B" w:rsidP="006C5A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_______________О.М. Исаева</w:t>
      </w:r>
    </w:p>
    <w:p w:rsidR="006C5A2B" w:rsidRDefault="00DD38F2" w:rsidP="00DD38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6C5A2B">
        <w:rPr>
          <w:rFonts w:ascii="Times New Roman" w:hAnsi="Times New Roman" w:cs="Times New Roman"/>
          <w:sz w:val="24"/>
          <w:szCs w:val="24"/>
        </w:rPr>
        <w:t>приказ № 8/1 от 18.01.2021г</w:t>
      </w:r>
    </w:p>
    <w:p w:rsidR="00611BF0" w:rsidRDefault="002E2F7A" w:rsidP="006C5A2B">
      <w:r>
        <w:t xml:space="preserve">                                                                                                                                              </w:t>
      </w:r>
    </w:p>
    <w:p w:rsidR="00EE39CC" w:rsidRPr="00872B94" w:rsidRDefault="00EE39CC" w:rsidP="00EE39CC">
      <w:pPr>
        <w:pStyle w:val="a9"/>
        <w:tabs>
          <w:tab w:val="left" w:pos="1507"/>
        </w:tabs>
        <w:jc w:val="center"/>
        <w:rPr>
          <w:b/>
          <w:sz w:val="36"/>
          <w:szCs w:val="24"/>
        </w:rPr>
      </w:pPr>
      <w:r w:rsidRPr="00872B94">
        <w:rPr>
          <w:b/>
          <w:sz w:val="36"/>
          <w:szCs w:val="24"/>
        </w:rPr>
        <w:t xml:space="preserve">Дорожная карта  </w:t>
      </w:r>
    </w:p>
    <w:p w:rsidR="00872B94" w:rsidRDefault="00EE39CC" w:rsidP="00482C47">
      <w:pPr>
        <w:pStyle w:val="a9"/>
        <w:tabs>
          <w:tab w:val="left" w:pos="1507"/>
        </w:tabs>
        <w:ind w:left="142"/>
        <w:jc w:val="center"/>
        <w:rPr>
          <w:b/>
          <w:sz w:val="24"/>
          <w:szCs w:val="24"/>
        </w:rPr>
      </w:pPr>
      <w:r w:rsidRPr="00482C47">
        <w:rPr>
          <w:b/>
          <w:sz w:val="24"/>
          <w:szCs w:val="24"/>
        </w:rPr>
        <w:t>по повышению значений показателей доступности</w:t>
      </w:r>
      <w:r w:rsidRPr="00482C47">
        <w:rPr>
          <w:b/>
          <w:sz w:val="28"/>
          <w:szCs w:val="24"/>
          <w:u w:val="single"/>
        </w:rPr>
        <w:t xml:space="preserve"> </w:t>
      </w:r>
      <w:r w:rsidRPr="00482C47">
        <w:rPr>
          <w:b/>
          <w:sz w:val="24"/>
          <w:szCs w:val="24"/>
        </w:rPr>
        <w:t xml:space="preserve">для инвалидов объектов и услуг в </w:t>
      </w:r>
    </w:p>
    <w:p w:rsidR="00872B94" w:rsidRDefault="00872B94" w:rsidP="00482C47">
      <w:pPr>
        <w:pStyle w:val="a9"/>
        <w:tabs>
          <w:tab w:val="left" w:pos="1507"/>
        </w:tabs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муниципальном бюджетном учреждении дополнительного образования</w:t>
      </w:r>
    </w:p>
    <w:p w:rsidR="00EE39CC" w:rsidRPr="00482C47" w:rsidRDefault="00872B94" w:rsidP="00482C47">
      <w:pPr>
        <w:pStyle w:val="a9"/>
        <w:tabs>
          <w:tab w:val="left" w:pos="1507"/>
        </w:tabs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39CC" w:rsidRPr="00482C47">
        <w:rPr>
          <w:b/>
          <w:sz w:val="24"/>
          <w:szCs w:val="24"/>
        </w:rPr>
        <w:t>« Д</w:t>
      </w:r>
      <w:r>
        <w:rPr>
          <w:b/>
          <w:sz w:val="24"/>
          <w:szCs w:val="24"/>
        </w:rPr>
        <w:t>ом детского творчества</w:t>
      </w:r>
      <w:r w:rsidR="00EE39CC" w:rsidRPr="00482C47">
        <w:rPr>
          <w:b/>
          <w:sz w:val="24"/>
          <w:szCs w:val="24"/>
        </w:rPr>
        <w:t xml:space="preserve">» </w:t>
      </w:r>
      <w:r w:rsidR="00A4033D">
        <w:rPr>
          <w:b/>
          <w:sz w:val="24"/>
          <w:szCs w:val="24"/>
        </w:rPr>
        <w:t>муниципального образования «</w:t>
      </w:r>
      <w:r w:rsidR="00EE39CC" w:rsidRPr="00482C47">
        <w:rPr>
          <w:b/>
          <w:sz w:val="24"/>
          <w:szCs w:val="24"/>
        </w:rPr>
        <w:t>Сусуманск</w:t>
      </w:r>
      <w:r w:rsidR="00A4033D">
        <w:rPr>
          <w:b/>
          <w:sz w:val="24"/>
          <w:szCs w:val="24"/>
        </w:rPr>
        <w:t>ий городской округ»</w:t>
      </w:r>
    </w:p>
    <w:p w:rsidR="00556816" w:rsidRPr="00872B94" w:rsidRDefault="00872B94" w:rsidP="00482C47">
      <w:pPr>
        <w:pStyle w:val="a9"/>
        <w:ind w:left="142"/>
        <w:rPr>
          <w:b/>
          <w:sz w:val="28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872B94">
        <w:rPr>
          <w:b/>
          <w:sz w:val="28"/>
          <w:szCs w:val="24"/>
        </w:rPr>
        <w:t>на 20</w:t>
      </w:r>
      <w:r w:rsidR="002A72C9">
        <w:rPr>
          <w:b/>
          <w:sz w:val="28"/>
          <w:szCs w:val="24"/>
        </w:rPr>
        <w:t>21</w:t>
      </w:r>
      <w:r w:rsidRPr="00872B94">
        <w:rPr>
          <w:b/>
          <w:sz w:val="28"/>
          <w:szCs w:val="24"/>
        </w:rPr>
        <w:t>-202</w:t>
      </w:r>
      <w:r w:rsidR="002A72C9">
        <w:rPr>
          <w:b/>
          <w:sz w:val="28"/>
          <w:szCs w:val="24"/>
        </w:rPr>
        <w:t>3</w:t>
      </w:r>
      <w:r w:rsidRPr="00872B94">
        <w:rPr>
          <w:b/>
          <w:sz w:val="28"/>
          <w:szCs w:val="24"/>
        </w:rPr>
        <w:t xml:space="preserve"> годы</w:t>
      </w:r>
    </w:p>
    <w:p w:rsidR="00573120" w:rsidRDefault="00573120" w:rsidP="00482C47">
      <w:pPr>
        <w:pStyle w:val="a9"/>
        <w:tabs>
          <w:tab w:val="left" w:pos="1507"/>
        </w:tabs>
        <w:ind w:left="142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Пояснительная записка</w:t>
      </w:r>
    </w:p>
    <w:p w:rsidR="00446F1A" w:rsidRPr="00446F1A" w:rsidRDefault="00446F1A" w:rsidP="006A703F">
      <w:pPr>
        <w:shd w:val="clear" w:color="auto" w:fill="FFFFFF"/>
        <w:spacing w:after="0" w:line="240" w:lineRule="auto"/>
        <w:ind w:left="142"/>
        <w:outlineLvl w:val="0"/>
        <w:rPr>
          <w:rFonts w:eastAsia="Times New Roman" w:cstheme="minorHAnsi"/>
          <w:kern w:val="36"/>
          <w:sz w:val="24"/>
          <w:szCs w:val="24"/>
        </w:rPr>
      </w:pPr>
      <w:r w:rsidRPr="00D129E0">
        <w:rPr>
          <w:rFonts w:eastAsia="Times New Roman" w:cstheme="minorHAnsi"/>
          <w:b/>
          <w:kern w:val="36"/>
          <w:sz w:val="24"/>
          <w:szCs w:val="24"/>
        </w:rPr>
        <w:t>Основания для составления</w:t>
      </w:r>
      <w:r w:rsidRPr="00446F1A">
        <w:rPr>
          <w:rFonts w:eastAsia="Times New Roman" w:cstheme="minorHAnsi"/>
          <w:kern w:val="36"/>
          <w:sz w:val="24"/>
          <w:szCs w:val="24"/>
        </w:rPr>
        <w:t xml:space="preserve"> </w:t>
      </w:r>
      <w:r>
        <w:rPr>
          <w:rFonts w:eastAsia="Times New Roman" w:cstheme="minorHAnsi"/>
          <w:kern w:val="36"/>
          <w:sz w:val="24"/>
          <w:szCs w:val="24"/>
        </w:rPr>
        <w:t>«</w:t>
      </w:r>
      <w:r w:rsidRPr="00446F1A">
        <w:rPr>
          <w:rFonts w:eastAsia="Times New Roman" w:cstheme="minorHAnsi"/>
          <w:kern w:val="36"/>
          <w:sz w:val="24"/>
          <w:szCs w:val="24"/>
        </w:rPr>
        <w:t>Дорожной карты</w:t>
      </w:r>
      <w:r>
        <w:rPr>
          <w:rFonts w:eastAsia="Times New Roman" w:cstheme="minorHAnsi"/>
          <w:kern w:val="36"/>
          <w:sz w:val="24"/>
          <w:szCs w:val="24"/>
        </w:rPr>
        <w:t>»:</w:t>
      </w:r>
    </w:p>
    <w:p w:rsidR="0062543C" w:rsidRPr="0062543C" w:rsidRDefault="006C5A2B" w:rsidP="006C5A2B">
      <w:pPr>
        <w:pStyle w:val="ConsPlusTitle"/>
        <w:rPr>
          <w:rFonts w:asciiTheme="minorHAnsi" w:hAnsiTheme="minorHAnsi" w:cstheme="minorHAnsi"/>
          <w:b w:val="0"/>
          <w:bCs/>
          <w:color w:val="000000"/>
          <w:sz w:val="24"/>
          <w:szCs w:val="24"/>
          <w:shd w:val="clear" w:color="auto" w:fill="EFEFF7"/>
        </w:rPr>
      </w:pPr>
      <w:r w:rsidRPr="0062543C">
        <w:rPr>
          <w:rFonts w:asciiTheme="minorHAnsi" w:hAnsiTheme="minorHAnsi" w:cstheme="minorHAnsi"/>
          <w:b w:val="0"/>
          <w:sz w:val="24"/>
          <w:szCs w:val="24"/>
        </w:rPr>
        <w:t xml:space="preserve">1. </w:t>
      </w:r>
      <w:r w:rsidR="00A4033D" w:rsidRPr="0062543C">
        <w:rPr>
          <w:rFonts w:asciiTheme="minorHAnsi" w:hAnsiTheme="minorHAnsi" w:cstheme="minorHAnsi"/>
          <w:b w:val="0"/>
          <w:bCs/>
          <w:color w:val="000000"/>
          <w:sz w:val="24"/>
          <w:szCs w:val="24"/>
          <w:shd w:val="clear" w:color="auto" w:fill="EFEFF7"/>
        </w:rPr>
        <w:t xml:space="preserve"> </w:t>
      </w:r>
      <w:r w:rsidR="0062543C" w:rsidRPr="0062543C">
        <w:rPr>
          <w:rFonts w:asciiTheme="minorHAnsi" w:hAnsiTheme="minorHAnsi" w:cstheme="minorHAnsi"/>
          <w:b w:val="0"/>
          <w:bCs/>
          <w:color w:val="000000"/>
          <w:sz w:val="24"/>
          <w:szCs w:val="24"/>
          <w:shd w:val="clear" w:color="auto" w:fill="EFEFF7"/>
        </w:rPr>
        <w:t>Постановление Правительства Российской Федерации от 29 марта 2019 г. № 363 «Об утверждении государственной программы Российской Федерации «Доступная среда» на 2020 – 2025 годы</w:t>
      </w:r>
    </w:p>
    <w:p w:rsidR="00446F1A" w:rsidRPr="0062543C" w:rsidRDefault="0062543C" w:rsidP="006C5A2B">
      <w:pPr>
        <w:pStyle w:val="ConsPlusTitle"/>
        <w:rPr>
          <w:rFonts w:asciiTheme="minorHAnsi" w:hAnsiTheme="minorHAnsi" w:cstheme="minorHAnsi"/>
          <w:b w:val="0"/>
          <w:sz w:val="24"/>
          <w:szCs w:val="24"/>
        </w:rPr>
      </w:pPr>
      <w:r w:rsidRPr="0062543C">
        <w:rPr>
          <w:rFonts w:asciiTheme="minorHAnsi" w:hAnsiTheme="minorHAnsi" w:cstheme="minorHAnsi"/>
          <w:b w:val="0"/>
          <w:bCs/>
          <w:color w:val="000000"/>
          <w:sz w:val="24"/>
          <w:szCs w:val="24"/>
          <w:shd w:val="clear" w:color="auto" w:fill="EFEFF7"/>
        </w:rPr>
        <w:t xml:space="preserve">2.  </w:t>
      </w:r>
      <w:r w:rsidRPr="0062543C">
        <w:rPr>
          <w:rFonts w:asciiTheme="minorHAnsi" w:hAnsiTheme="minorHAnsi" w:cstheme="minorHAnsi"/>
          <w:b w:val="0"/>
          <w:sz w:val="24"/>
          <w:szCs w:val="24"/>
        </w:rPr>
        <w:t xml:space="preserve">Постановление Правительства </w:t>
      </w:r>
      <w:r w:rsidR="006C5A2B" w:rsidRPr="0062543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2543C">
        <w:rPr>
          <w:rFonts w:asciiTheme="minorHAnsi" w:hAnsiTheme="minorHAnsi" w:cstheme="minorHAnsi"/>
          <w:b w:val="0"/>
          <w:sz w:val="24"/>
          <w:szCs w:val="24"/>
        </w:rPr>
        <w:t>Магаданской области</w:t>
      </w:r>
      <w:r w:rsidR="006C5A2B" w:rsidRPr="0062543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2543C">
        <w:rPr>
          <w:rFonts w:asciiTheme="minorHAnsi" w:hAnsiTheme="minorHAnsi" w:cstheme="minorHAnsi"/>
          <w:b w:val="0"/>
          <w:sz w:val="24"/>
          <w:szCs w:val="24"/>
        </w:rPr>
        <w:t>от 01 ноября 2019 г. N 718-пп</w:t>
      </w:r>
      <w:r w:rsidRPr="0062543C">
        <w:rPr>
          <w:rStyle w:val="docaccesstitle"/>
          <w:rFonts w:asciiTheme="minorHAnsi" w:hAnsiTheme="minorHAnsi" w:cstheme="minorHAnsi"/>
          <w:b w:val="0"/>
          <w:bCs/>
          <w:color w:val="000000"/>
          <w:sz w:val="24"/>
          <w:szCs w:val="24"/>
          <w:shd w:val="clear" w:color="auto" w:fill="EFEFF7"/>
        </w:rPr>
        <w:t xml:space="preserve"> </w:t>
      </w:r>
      <w:r w:rsidR="006C5A2B" w:rsidRPr="0062543C">
        <w:rPr>
          <w:rFonts w:asciiTheme="minorHAnsi" w:hAnsiTheme="minorHAnsi" w:cstheme="minorHAnsi"/>
          <w:b w:val="0"/>
          <w:sz w:val="24"/>
          <w:szCs w:val="24"/>
        </w:rPr>
        <w:t>"</w:t>
      </w:r>
      <w:r w:rsidRPr="0062543C">
        <w:rPr>
          <w:rFonts w:asciiTheme="minorHAnsi" w:hAnsiTheme="minorHAnsi" w:cstheme="minorHAnsi"/>
          <w:b w:val="0"/>
          <w:sz w:val="24"/>
          <w:szCs w:val="24"/>
        </w:rPr>
        <w:t>Об утверждении государственной программы</w:t>
      </w:r>
      <w:r w:rsidR="006C5A2B" w:rsidRPr="0062543C">
        <w:rPr>
          <w:rFonts w:asciiTheme="minorHAnsi" w:hAnsiTheme="minorHAnsi" w:cstheme="minorHAnsi"/>
          <w:b w:val="0"/>
          <w:sz w:val="24"/>
          <w:szCs w:val="24"/>
        </w:rPr>
        <w:t xml:space="preserve"> Магаданской области</w:t>
      </w:r>
      <w:r w:rsidRPr="0062543C">
        <w:rPr>
          <w:rFonts w:asciiTheme="minorHAnsi" w:hAnsiTheme="minorHAnsi" w:cstheme="minorHAnsi"/>
          <w:b w:val="0"/>
          <w:sz w:val="24"/>
          <w:szCs w:val="24"/>
        </w:rPr>
        <w:t xml:space="preserve"> «Формирование доступной среды в Магаданской области»</w:t>
      </w:r>
      <w:r w:rsidR="006C5A2B" w:rsidRPr="0062543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C5A2B" w:rsidRPr="0062543C">
        <w:rPr>
          <w:rFonts w:asciiTheme="minorHAnsi" w:hAnsiTheme="minorHAnsi" w:cstheme="minorHAnsi"/>
          <w:b w:val="0"/>
          <w:color w:val="000000"/>
          <w:sz w:val="24"/>
          <w:szCs w:val="24"/>
        </w:rPr>
        <w:t>на 2020-2025 годы</w:t>
      </w:r>
    </w:p>
    <w:p w:rsidR="00573120" w:rsidRPr="0062543C" w:rsidRDefault="00573120" w:rsidP="00482C47">
      <w:pPr>
        <w:pStyle w:val="a9"/>
        <w:tabs>
          <w:tab w:val="left" w:pos="1507"/>
        </w:tabs>
        <w:ind w:left="142"/>
        <w:jc w:val="both"/>
        <w:rPr>
          <w:rFonts w:eastAsia="Times New Roman" w:cstheme="minorHAnsi"/>
          <w:sz w:val="24"/>
          <w:szCs w:val="24"/>
        </w:rPr>
      </w:pPr>
      <w:r w:rsidRPr="006C5A2B">
        <w:rPr>
          <w:rFonts w:eastAsia="Times New Roman" w:cstheme="minorHAnsi"/>
          <w:b/>
          <w:sz w:val="24"/>
          <w:szCs w:val="24"/>
        </w:rPr>
        <w:t>Целями "</w:t>
      </w:r>
      <w:r w:rsidR="00446F1A" w:rsidRPr="006C5A2B">
        <w:rPr>
          <w:rFonts w:eastAsia="Times New Roman" w:cstheme="minorHAnsi"/>
          <w:b/>
          <w:sz w:val="24"/>
          <w:szCs w:val="24"/>
        </w:rPr>
        <w:t>Д</w:t>
      </w:r>
      <w:r w:rsidRPr="006C5A2B">
        <w:rPr>
          <w:rFonts w:eastAsia="Times New Roman" w:cstheme="minorHAnsi"/>
          <w:b/>
          <w:sz w:val="24"/>
          <w:szCs w:val="24"/>
        </w:rPr>
        <w:t>орожной карты</w:t>
      </w:r>
      <w:r w:rsidRPr="006C5A2B">
        <w:rPr>
          <w:rFonts w:eastAsia="Times New Roman" w:cstheme="minorHAnsi"/>
          <w:sz w:val="24"/>
          <w:szCs w:val="24"/>
        </w:rPr>
        <w:t>"</w:t>
      </w:r>
      <w:r w:rsidRPr="006C5A2B">
        <w:rPr>
          <w:rFonts w:cstheme="minorHAnsi"/>
          <w:sz w:val="24"/>
          <w:szCs w:val="24"/>
        </w:rPr>
        <w:t xml:space="preserve"> по повышению</w:t>
      </w:r>
      <w:r w:rsidRPr="006C5A2B">
        <w:rPr>
          <w:sz w:val="24"/>
          <w:szCs w:val="24"/>
        </w:rPr>
        <w:t xml:space="preserve"> значений показателей доступности</w:t>
      </w:r>
      <w:r w:rsidR="00241980" w:rsidRPr="006C5A2B">
        <w:rPr>
          <w:sz w:val="24"/>
          <w:szCs w:val="24"/>
        </w:rPr>
        <w:t xml:space="preserve"> </w:t>
      </w:r>
      <w:r w:rsidRPr="006C5A2B">
        <w:rPr>
          <w:sz w:val="24"/>
          <w:szCs w:val="24"/>
        </w:rPr>
        <w:t xml:space="preserve">для инвалидов объектов и услуг в МБУ ДО  </w:t>
      </w:r>
      <w:r w:rsidR="006A703F" w:rsidRPr="006C5A2B">
        <w:rPr>
          <w:sz w:val="24"/>
          <w:szCs w:val="24"/>
        </w:rPr>
        <w:t>«</w:t>
      </w:r>
      <w:r w:rsidRPr="006C5A2B">
        <w:rPr>
          <w:sz w:val="24"/>
          <w:szCs w:val="24"/>
        </w:rPr>
        <w:t xml:space="preserve">ДДТ» </w:t>
      </w:r>
      <w:r w:rsidRPr="0062543C">
        <w:rPr>
          <w:rFonts w:eastAsia="Times New Roman" w:cstheme="minorHAnsi"/>
          <w:sz w:val="24"/>
          <w:szCs w:val="24"/>
        </w:rPr>
        <w:t>являются:</w:t>
      </w:r>
    </w:p>
    <w:p w:rsidR="00A4033D" w:rsidRPr="006C5A2B" w:rsidRDefault="00A4033D" w:rsidP="00A4033D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C5A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A703F" w:rsidRPr="006C5A2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C5A2B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Pr="006C5A2B">
        <w:rPr>
          <w:rFonts w:cstheme="minorHAnsi"/>
          <w:color w:val="000000"/>
          <w:sz w:val="24"/>
          <w:szCs w:val="24"/>
        </w:rPr>
        <w:t xml:space="preserve"> </w:t>
      </w:r>
      <w:r w:rsidRPr="006C5A2B">
        <w:rPr>
          <w:rFonts w:ascii="Times New Roman" w:hAnsi="Times New Roman" w:cs="Times New Roman"/>
          <w:sz w:val="24"/>
          <w:szCs w:val="24"/>
        </w:rPr>
        <w:t>условий,  способствующих интеграции инвалидов в общество и повышению уровня их жизни</w:t>
      </w:r>
    </w:p>
    <w:p w:rsidR="008D29ED" w:rsidRPr="006C5A2B" w:rsidRDefault="008D29ED" w:rsidP="00482C47">
      <w:pPr>
        <w:shd w:val="clear" w:color="auto" w:fill="FFFFFF"/>
        <w:spacing w:after="0" w:line="255" w:lineRule="atLeast"/>
        <w:ind w:left="142"/>
        <w:rPr>
          <w:rFonts w:eastAsia="Times New Roman" w:cstheme="minorHAnsi"/>
          <w:color w:val="000000"/>
          <w:sz w:val="24"/>
          <w:szCs w:val="24"/>
        </w:rPr>
      </w:pPr>
      <w:r w:rsidRPr="006C5A2B">
        <w:rPr>
          <w:rFonts w:eastAsia="Times New Roman" w:cstheme="minorHAnsi"/>
          <w:color w:val="000000"/>
          <w:sz w:val="24"/>
          <w:szCs w:val="24"/>
        </w:rPr>
        <w:t xml:space="preserve">-обеспечение условий для </w:t>
      </w:r>
      <w:r w:rsidR="00A4033D" w:rsidRPr="006C5A2B">
        <w:rPr>
          <w:rFonts w:eastAsia="Times New Roman" w:cstheme="minorHAnsi"/>
          <w:color w:val="000000"/>
          <w:sz w:val="24"/>
          <w:szCs w:val="24"/>
        </w:rPr>
        <w:t xml:space="preserve">получения дополнительного образования </w:t>
      </w:r>
      <w:r w:rsidRPr="006C5A2B">
        <w:rPr>
          <w:rFonts w:eastAsia="Times New Roman" w:cstheme="minorHAnsi"/>
          <w:color w:val="000000"/>
          <w:sz w:val="24"/>
          <w:szCs w:val="24"/>
        </w:rPr>
        <w:t xml:space="preserve"> лиц</w:t>
      </w:r>
      <w:r w:rsidR="00A4033D" w:rsidRPr="006C5A2B">
        <w:rPr>
          <w:rFonts w:eastAsia="Times New Roman" w:cstheme="minorHAnsi"/>
          <w:color w:val="000000"/>
          <w:sz w:val="24"/>
          <w:szCs w:val="24"/>
        </w:rPr>
        <w:t>ами</w:t>
      </w:r>
      <w:r w:rsidR="006A703F" w:rsidRPr="006C5A2B">
        <w:rPr>
          <w:rFonts w:eastAsia="Times New Roman" w:cstheme="minorHAnsi"/>
          <w:color w:val="000000"/>
          <w:sz w:val="24"/>
          <w:szCs w:val="24"/>
        </w:rPr>
        <w:t xml:space="preserve"> с ограниченными возможностями здоровья</w:t>
      </w:r>
      <w:r w:rsidRPr="006C5A2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4033D" w:rsidRPr="006C5A2B">
        <w:rPr>
          <w:rFonts w:eastAsia="Times New Roman" w:cstheme="minorHAnsi"/>
          <w:color w:val="000000"/>
          <w:sz w:val="24"/>
          <w:szCs w:val="24"/>
        </w:rPr>
        <w:t>,</w:t>
      </w:r>
      <w:r w:rsidRPr="006C5A2B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241980" w:rsidRPr="006C5A2B" w:rsidRDefault="008D29ED" w:rsidP="00482C47">
      <w:pPr>
        <w:shd w:val="clear" w:color="auto" w:fill="FFFFFF"/>
        <w:spacing w:after="0" w:line="255" w:lineRule="atLeast"/>
        <w:ind w:left="142"/>
        <w:rPr>
          <w:rFonts w:eastAsia="Times New Roman" w:cstheme="minorHAnsi"/>
          <w:sz w:val="24"/>
          <w:szCs w:val="24"/>
        </w:rPr>
      </w:pPr>
      <w:r w:rsidRPr="006C5A2B">
        <w:rPr>
          <w:rFonts w:eastAsia="Times New Roman" w:cstheme="minorHAnsi"/>
          <w:color w:val="000000"/>
          <w:sz w:val="24"/>
          <w:szCs w:val="24"/>
        </w:rPr>
        <w:t>-</w:t>
      </w:r>
      <w:r w:rsidR="00573120" w:rsidRPr="006C5A2B">
        <w:rPr>
          <w:rFonts w:eastAsia="Times New Roman" w:cstheme="minorHAnsi"/>
          <w:sz w:val="24"/>
          <w:szCs w:val="24"/>
        </w:rPr>
        <w:t xml:space="preserve">создание условий для </w:t>
      </w:r>
      <w:r w:rsidR="00241980" w:rsidRPr="006C5A2B">
        <w:rPr>
          <w:rFonts w:eastAsia="Times New Roman" w:cstheme="minorHAnsi"/>
          <w:sz w:val="24"/>
          <w:szCs w:val="24"/>
        </w:rPr>
        <w:t xml:space="preserve">комфортного доступа в помещения учреждения и </w:t>
      </w:r>
      <w:r w:rsidR="00573120" w:rsidRPr="006C5A2B">
        <w:rPr>
          <w:rFonts w:eastAsia="Times New Roman" w:cstheme="minorHAnsi"/>
          <w:sz w:val="24"/>
          <w:szCs w:val="24"/>
        </w:rPr>
        <w:t>получения дополнительных образовательных услуг лицами с  ограниченными возможностями здоровья</w:t>
      </w:r>
      <w:r w:rsidR="00241980" w:rsidRPr="006C5A2B">
        <w:rPr>
          <w:rFonts w:eastAsia="Times New Roman" w:cstheme="minorHAnsi"/>
          <w:sz w:val="24"/>
          <w:szCs w:val="24"/>
        </w:rPr>
        <w:t xml:space="preserve"> и инвалидами</w:t>
      </w:r>
      <w:r w:rsidR="00A4033D" w:rsidRPr="006C5A2B">
        <w:rPr>
          <w:rFonts w:eastAsia="Times New Roman" w:cstheme="minorHAnsi"/>
          <w:sz w:val="24"/>
          <w:szCs w:val="24"/>
        </w:rPr>
        <w:t>, в том числе</w:t>
      </w:r>
      <w:r w:rsidR="00446F1A" w:rsidRPr="006C5A2B">
        <w:rPr>
          <w:rFonts w:eastAsia="Times New Roman" w:cstheme="minorHAnsi"/>
          <w:sz w:val="24"/>
          <w:szCs w:val="24"/>
        </w:rPr>
        <w:t xml:space="preserve"> с нарушением опорно-двигательного аппарата,</w:t>
      </w:r>
    </w:p>
    <w:p w:rsidR="00241980" w:rsidRPr="006C5A2B" w:rsidRDefault="00241980" w:rsidP="00A4033D">
      <w:pPr>
        <w:pStyle w:val="a9"/>
        <w:tabs>
          <w:tab w:val="left" w:pos="1507"/>
        </w:tabs>
        <w:ind w:left="142"/>
        <w:rPr>
          <w:rFonts w:eastAsia="Times New Roman" w:cstheme="minorHAnsi"/>
          <w:sz w:val="24"/>
          <w:szCs w:val="24"/>
        </w:rPr>
      </w:pPr>
      <w:r w:rsidRPr="006C5A2B">
        <w:rPr>
          <w:rFonts w:eastAsia="Times New Roman" w:cstheme="minorHAnsi"/>
          <w:sz w:val="24"/>
          <w:szCs w:val="24"/>
        </w:rPr>
        <w:t>-</w:t>
      </w:r>
      <w:r w:rsidR="00A4033D" w:rsidRPr="006C5A2B">
        <w:rPr>
          <w:rFonts w:eastAsia="Times New Roman" w:cstheme="minorHAnsi"/>
          <w:sz w:val="24"/>
          <w:szCs w:val="24"/>
        </w:rPr>
        <w:t xml:space="preserve"> </w:t>
      </w:r>
      <w:r w:rsidRPr="006C5A2B">
        <w:rPr>
          <w:rFonts w:eastAsia="Times New Roman" w:cstheme="minorHAnsi"/>
          <w:sz w:val="24"/>
          <w:szCs w:val="24"/>
        </w:rPr>
        <w:t>повышение</w:t>
      </w:r>
      <w:r w:rsidR="00A4033D" w:rsidRPr="006C5A2B">
        <w:rPr>
          <w:rFonts w:eastAsia="Times New Roman" w:cstheme="minorHAnsi"/>
          <w:sz w:val="24"/>
          <w:szCs w:val="24"/>
        </w:rPr>
        <w:t xml:space="preserve"> уровня</w:t>
      </w:r>
      <w:r w:rsidRPr="006C5A2B">
        <w:rPr>
          <w:rFonts w:eastAsia="Times New Roman" w:cstheme="minorHAnsi"/>
          <w:sz w:val="24"/>
          <w:szCs w:val="24"/>
        </w:rPr>
        <w:t xml:space="preserve"> информированности </w:t>
      </w:r>
      <w:r w:rsidR="006A703F" w:rsidRPr="006C5A2B">
        <w:rPr>
          <w:rFonts w:eastAsia="Times New Roman" w:cstheme="minorHAnsi"/>
          <w:sz w:val="24"/>
          <w:szCs w:val="24"/>
        </w:rPr>
        <w:t>лиц из</w:t>
      </w:r>
      <w:r w:rsidRPr="006C5A2B">
        <w:rPr>
          <w:rFonts w:eastAsia="Times New Roman" w:cstheme="minorHAnsi"/>
          <w:sz w:val="24"/>
          <w:szCs w:val="24"/>
        </w:rPr>
        <w:t xml:space="preserve"> категори</w:t>
      </w:r>
      <w:r w:rsidR="006A703F" w:rsidRPr="006C5A2B">
        <w:rPr>
          <w:rFonts w:eastAsia="Times New Roman" w:cstheme="minorHAnsi"/>
          <w:sz w:val="24"/>
          <w:szCs w:val="24"/>
        </w:rPr>
        <w:t>и</w:t>
      </w:r>
      <w:r w:rsidRPr="006C5A2B">
        <w:rPr>
          <w:rFonts w:eastAsia="Times New Roman" w:cstheme="minorHAnsi"/>
          <w:sz w:val="24"/>
          <w:szCs w:val="24"/>
        </w:rPr>
        <w:t xml:space="preserve"> «инвалиды» о способах и формах получения </w:t>
      </w:r>
      <w:r w:rsidR="006A703F" w:rsidRPr="006C5A2B">
        <w:rPr>
          <w:rFonts w:eastAsia="Times New Roman" w:cstheme="minorHAnsi"/>
          <w:sz w:val="24"/>
          <w:szCs w:val="24"/>
        </w:rPr>
        <w:t xml:space="preserve">дополнительных образовательных </w:t>
      </w:r>
      <w:r w:rsidRPr="006C5A2B">
        <w:rPr>
          <w:rFonts w:eastAsia="Times New Roman" w:cstheme="minorHAnsi"/>
          <w:sz w:val="24"/>
          <w:szCs w:val="24"/>
        </w:rPr>
        <w:t>услуг</w:t>
      </w:r>
      <w:r w:rsidR="00446F1A" w:rsidRPr="006C5A2B">
        <w:rPr>
          <w:rFonts w:eastAsia="Times New Roman" w:cstheme="minorHAnsi"/>
          <w:sz w:val="24"/>
          <w:szCs w:val="24"/>
        </w:rPr>
        <w:t>,</w:t>
      </w:r>
    </w:p>
    <w:p w:rsidR="00872B94" w:rsidRPr="006C5A2B" w:rsidRDefault="00872B94" w:rsidP="00872B94">
      <w:pPr>
        <w:pStyle w:val="HTML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C5A2B">
        <w:rPr>
          <w:rFonts w:asciiTheme="minorHAnsi" w:hAnsiTheme="minorHAnsi" w:cstheme="minorHAnsi"/>
          <w:sz w:val="24"/>
          <w:szCs w:val="24"/>
        </w:rPr>
        <w:t xml:space="preserve">  - увеличение доли детей-инвалидов в  возрасте  от  </w:t>
      </w:r>
      <w:r w:rsidR="002A72C9" w:rsidRPr="006C5A2B">
        <w:rPr>
          <w:rFonts w:asciiTheme="minorHAnsi" w:hAnsiTheme="minorHAnsi" w:cstheme="minorHAnsi"/>
          <w:sz w:val="24"/>
          <w:szCs w:val="24"/>
        </w:rPr>
        <w:t>6</w:t>
      </w:r>
      <w:r w:rsidRPr="006C5A2B">
        <w:rPr>
          <w:rFonts w:asciiTheme="minorHAnsi" w:hAnsiTheme="minorHAnsi" w:cstheme="minorHAnsi"/>
          <w:sz w:val="24"/>
          <w:szCs w:val="24"/>
        </w:rPr>
        <w:t xml:space="preserve"> до 18 лет,  получающих дополнительное образование,    в     общей        </w:t>
      </w:r>
    </w:p>
    <w:p w:rsidR="00872B94" w:rsidRPr="006C5A2B" w:rsidRDefault="00872B94" w:rsidP="00872B94">
      <w:pPr>
        <w:pStyle w:val="HTML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C5A2B">
        <w:rPr>
          <w:rFonts w:asciiTheme="minorHAnsi" w:hAnsiTheme="minorHAnsi" w:cstheme="minorHAnsi"/>
          <w:sz w:val="24"/>
          <w:szCs w:val="24"/>
        </w:rPr>
        <w:t xml:space="preserve">    численности  детей-инвалидов   этого   возраста  (до  </w:t>
      </w:r>
      <w:r w:rsidRPr="0099702D">
        <w:rPr>
          <w:rFonts w:asciiTheme="minorHAnsi" w:hAnsiTheme="minorHAnsi" w:cstheme="minorHAnsi"/>
          <w:sz w:val="24"/>
          <w:szCs w:val="24"/>
        </w:rPr>
        <w:t>50</w:t>
      </w:r>
      <w:r w:rsidRPr="006C5A2B">
        <w:rPr>
          <w:rFonts w:asciiTheme="minorHAnsi" w:hAnsiTheme="minorHAnsi" w:cstheme="minorHAnsi"/>
          <w:sz w:val="24"/>
          <w:szCs w:val="24"/>
        </w:rPr>
        <w:t xml:space="preserve"> процентов к 2020 году);</w:t>
      </w:r>
    </w:p>
    <w:p w:rsidR="00872B94" w:rsidRPr="00241980" w:rsidRDefault="00872B94" w:rsidP="00A4033D">
      <w:pPr>
        <w:pStyle w:val="a9"/>
        <w:tabs>
          <w:tab w:val="left" w:pos="1507"/>
        </w:tabs>
        <w:ind w:left="142"/>
        <w:rPr>
          <w:rFonts w:eastAsia="Times New Roman" w:cstheme="minorHAnsi"/>
          <w:sz w:val="24"/>
          <w:szCs w:val="24"/>
        </w:rPr>
      </w:pPr>
    </w:p>
    <w:p w:rsidR="00D129E0" w:rsidRDefault="00D129E0" w:rsidP="00D129E0">
      <w:pPr>
        <w:pStyle w:val="a9"/>
        <w:ind w:left="142"/>
        <w:rPr>
          <w:sz w:val="24"/>
          <w:szCs w:val="24"/>
        </w:rPr>
      </w:pPr>
      <w:r w:rsidRPr="00D129E0">
        <w:rPr>
          <w:b/>
          <w:sz w:val="24"/>
          <w:szCs w:val="24"/>
        </w:rPr>
        <w:t>Источники финансирования</w:t>
      </w:r>
      <w:r>
        <w:rPr>
          <w:sz w:val="24"/>
          <w:szCs w:val="24"/>
        </w:rPr>
        <w:t xml:space="preserve">: </w:t>
      </w:r>
      <w:r w:rsidR="00A951E7">
        <w:rPr>
          <w:sz w:val="24"/>
          <w:szCs w:val="24"/>
        </w:rPr>
        <w:t>федеральный и региональный бюджеты</w:t>
      </w:r>
    </w:p>
    <w:p w:rsidR="00482C47" w:rsidRDefault="00482C47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482C47" w:rsidRDefault="00482C47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303BBC" w:rsidRDefault="00303BBC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303BBC" w:rsidRDefault="00303BBC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303BBC" w:rsidRDefault="00303BBC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872B94" w:rsidRDefault="00872B94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872B94" w:rsidRDefault="00872B94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482C47" w:rsidRDefault="00482C47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6A703F" w:rsidRDefault="006A703F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</w:p>
    <w:p w:rsidR="00872B94" w:rsidRDefault="00872B94" w:rsidP="00872B94">
      <w:pPr>
        <w:pStyle w:val="a9"/>
        <w:tabs>
          <w:tab w:val="left" w:pos="1507"/>
        </w:tabs>
        <w:ind w:left="142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>ПЛАН мероприятий</w:t>
      </w:r>
    </w:p>
    <w:p w:rsidR="002117F8" w:rsidRPr="00D45BBA" w:rsidRDefault="002117F8" w:rsidP="00482C47">
      <w:pPr>
        <w:pStyle w:val="a9"/>
        <w:tabs>
          <w:tab w:val="left" w:pos="1507"/>
        </w:tabs>
        <w:ind w:left="142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20</w:t>
      </w:r>
      <w:r w:rsidR="002A72C9">
        <w:rPr>
          <w:b/>
          <w:sz w:val="28"/>
          <w:szCs w:val="24"/>
          <w:u w:val="single"/>
        </w:rPr>
        <w:t>21</w:t>
      </w:r>
      <w:r>
        <w:rPr>
          <w:b/>
          <w:sz w:val="28"/>
          <w:szCs w:val="24"/>
          <w:u w:val="single"/>
        </w:rPr>
        <w:t xml:space="preserve"> год</w:t>
      </w:r>
      <w:r w:rsidR="00EE39CC">
        <w:rPr>
          <w:b/>
          <w:sz w:val="28"/>
          <w:szCs w:val="24"/>
          <w:u w:val="single"/>
        </w:rPr>
        <w:t xml:space="preserve">  </w:t>
      </w:r>
    </w:p>
    <w:p w:rsidR="00241980" w:rsidRDefault="003F50E7" w:rsidP="00482C47">
      <w:pPr>
        <w:pStyle w:val="a9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Style w:val="a8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9497"/>
        <w:gridCol w:w="1701"/>
        <w:gridCol w:w="1560"/>
      </w:tblGrid>
      <w:tr w:rsidR="002A72C9" w:rsidRPr="00904C86" w:rsidTr="002A72C9">
        <w:trPr>
          <w:trHeight w:val="360"/>
        </w:trPr>
        <w:tc>
          <w:tcPr>
            <w:tcW w:w="817" w:type="dxa"/>
          </w:tcPr>
          <w:p w:rsidR="002A72C9" w:rsidRPr="00D129E0" w:rsidRDefault="002A72C9" w:rsidP="00482C47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497" w:type="dxa"/>
          </w:tcPr>
          <w:p w:rsidR="002A72C9" w:rsidRPr="00D129E0" w:rsidRDefault="002A72C9" w:rsidP="00482C47">
            <w:pPr>
              <w:pStyle w:val="a9"/>
              <w:ind w:left="142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Наименование работ/оборудования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72C9" w:rsidRPr="00D129E0" w:rsidRDefault="002A72C9" w:rsidP="00FB6A0A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D129E0">
              <w:rPr>
                <w:b/>
                <w:sz w:val="24"/>
                <w:szCs w:val="24"/>
              </w:rPr>
              <w:t>ол-во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72C9" w:rsidRPr="00D129E0" w:rsidRDefault="002A72C9" w:rsidP="00482C47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стоимость</w:t>
            </w:r>
          </w:p>
        </w:tc>
      </w:tr>
      <w:tr w:rsidR="002A72C9" w:rsidRPr="00904C86" w:rsidTr="002A72C9">
        <w:trPr>
          <w:trHeight w:val="303"/>
        </w:trPr>
        <w:tc>
          <w:tcPr>
            <w:tcW w:w="817" w:type="dxa"/>
            <w:vMerge w:val="restart"/>
          </w:tcPr>
          <w:p w:rsidR="002A72C9" w:rsidRDefault="002A72C9" w:rsidP="00482C47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</w:p>
          <w:p w:rsidR="002A72C9" w:rsidRDefault="002A72C9" w:rsidP="00482C47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2A72C9" w:rsidRPr="00D129E0" w:rsidRDefault="002A72C9" w:rsidP="002A72C9">
            <w:pPr>
              <w:pStyle w:val="a9"/>
              <w:ind w:left="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информационно-тактильного знака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72C9" w:rsidRPr="00904C86" w:rsidRDefault="002A72C9" w:rsidP="006E75AF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72C9" w:rsidRPr="00251E15" w:rsidRDefault="002A72C9" w:rsidP="00BD3016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11 000</w:t>
            </w:r>
          </w:p>
        </w:tc>
      </w:tr>
      <w:tr w:rsidR="002A72C9" w:rsidRPr="00904C86" w:rsidTr="002A72C9">
        <w:trPr>
          <w:trHeight w:val="696"/>
        </w:trPr>
        <w:tc>
          <w:tcPr>
            <w:tcW w:w="817" w:type="dxa"/>
            <w:vMerge/>
          </w:tcPr>
          <w:p w:rsidR="002A72C9" w:rsidRDefault="002A72C9" w:rsidP="00482C47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2A72C9" w:rsidRDefault="002A72C9" w:rsidP="002A72C9">
            <w:pPr>
              <w:pStyle w:val="a9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устройство информационно-тактильного знака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72C9" w:rsidRDefault="002A72C9" w:rsidP="006E75AF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72C9" w:rsidRDefault="002A72C9" w:rsidP="006E75AF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</w:t>
            </w:r>
          </w:p>
        </w:tc>
      </w:tr>
      <w:tr w:rsidR="002A72C9" w:rsidRPr="00904C86" w:rsidTr="002A72C9">
        <w:trPr>
          <w:trHeight w:val="332"/>
        </w:trPr>
        <w:tc>
          <w:tcPr>
            <w:tcW w:w="817" w:type="dxa"/>
            <w:vMerge/>
          </w:tcPr>
          <w:p w:rsidR="002A72C9" w:rsidRDefault="002A72C9" w:rsidP="00482C47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2A72C9" w:rsidRDefault="002A72C9" w:rsidP="002A72C9">
            <w:pPr>
              <w:pStyle w:val="a9"/>
              <w:ind w:left="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72C9" w:rsidRDefault="002A72C9" w:rsidP="006E75AF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72C9" w:rsidRPr="002A72C9" w:rsidRDefault="002A72C9" w:rsidP="006E75AF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 w:rsidRPr="002A72C9">
              <w:rPr>
                <w:b/>
                <w:sz w:val="24"/>
                <w:szCs w:val="24"/>
              </w:rPr>
              <w:t>11 000</w:t>
            </w:r>
          </w:p>
        </w:tc>
      </w:tr>
    </w:tbl>
    <w:p w:rsidR="00D129E0" w:rsidRDefault="003F50E7" w:rsidP="00482C47">
      <w:pPr>
        <w:pStyle w:val="a9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129E0">
        <w:rPr>
          <w:sz w:val="24"/>
          <w:szCs w:val="24"/>
        </w:rPr>
        <w:t xml:space="preserve">Всего </w:t>
      </w:r>
      <w:r w:rsidR="002A72C9">
        <w:rPr>
          <w:sz w:val="24"/>
          <w:szCs w:val="24"/>
        </w:rPr>
        <w:t xml:space="preserve">11 000 </w:t>
      </w:r>
      <w:r w:rsidR="00D129E0">
        <w:rPr>
          <w:sz w:val="24"/>
          <w:szCs w:val="24"/>
        </w:rPr>
        <w:t xml:space="preserve"> (</w:t>
      </w:r>
      <w:r w:rsidR="002A72C9">
        <w:rPr>
          <w:sz w:val="24"/>
          <w:szCs w:val="24"/>
        </w:rPr>
        <w:t>одиннадцать</w:t>
      </w:r>
      <w:r w:rsidR="00BD3016">
        <w:rPr>
          <w:sz w:val="24"/>
          <w:szCs w:val="24"/>
        </w:rPr>
        <w:t xml:space="preserve"> тысяч) </w:t>
      </w:r>
      <w:r w:rsidR="00D129E0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                                         </w:t>
      </w:r>
    </w:p>
    <w:p w:rsidR="00251E15" w:rsidRDefault="00251E15" w:rsidP="00482C47">
      <w:pPr>
        <w:pStyle w:val="a9"/>
        <w:ind w:left="142"/>
        <w:rPr>
          <w:b/>
          <w:sz w:val="24"/>
          <w:szCs w:val="24"/>
          <w:u w:val="single"/>
        </w:rPr>
      </w:pPr>
    </w:p>
    <w:p w:rsidR="00D129E0" w:rsidRPr="00872B94" w:rsidRDefault="003F50E7" w:rsidP="00482C47">
      <w:pPr>
        <w:pStyle w:val="a9"/>
        <w:ind w:left="142"/>
        <w:rPr>
          <w:b/>
          <w:sz w:val="28"/>
          <w:szCs w:val="24"/>
          <w:u w:val="single"/>
        </w:rPr>
      </w:pPr>
      <w:r w:rsidRPr="00872B94">
        <w:rPr>
          <w:sz w:val="28"/>
          <w:szCs w:val="24"/>
        </w:rPr>
        <w:t xml:space="preserve">    </w:t>
      </w:r>
      <w:r w:rsidR="00872B94" w:rsidRPr="00872B94">
        <w:rPr>
          <w:b/>
          <w:sz w:val="28"/>
          <w:szCs w:val="24"/>
          <w:u w:val="single"/>
        </w:rPr>
        <w:t>20</w:t>
      </w:r>
      <w:r w:rsidR="002A72C9">
        <w:rPr>
          <w:b/>
          <w:sz w:val="28"/>
          <w:szCs w:val="24"/>
          <w:u w:val="single"/>
        </w:rPr>
        <w:t>22</w:t>
      </w:r>
      <w:r w:rsidR="00872B94" w:rsidRPr="00872B94">
        <w:rPr>
          <w:b/>
          <w:sz w:val="28"/>
          <w:szCs w:val="24"/>
          <w:u w:val="single"/>
        </w:rPr>
        <w:t xml:space="preserve"> год</w:t>
      </w:r>
    </w:p>
    <w:p w:rsidR="00872B94" w:rsidRDefault="00872B94" w:rsidP="00482C47">
      <w:pPr>
        <w:pStyle w:val="a9"/>
        <w:ind w:left="142"/>
        <w:rPr>
          <w:sz w:val="24"/>
          <w:szCs w:val="24"/>
        </w:rPr>
      </w:pPr>
    </w:p>
    <w:tbl>
      <w:tblPr>
        <w:tblStyle w:val="a8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9497"/>
        <w:gridCol w:w="1701"/>
        <w:gridCol w:w="1560"/>
      </w:tblGrid>
      <w:tr w:rsidR="00872B94" w:rsidTr="007C25E0">
        <w:trPr>
          <w:trHeight w:val="311"/>
        </w:trPr>
        <w:tc>
          <w:tcPr>
            <w:tcW w:w="817" w:type="dxa"/>
          </w:tcPr>
          <w:p w:rsidR="00872B94" w:rsidRPr="00D129E0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497" w:type="dxa"/>
          </w:tcPr>
          <w:p w:rsidR="00872B94" w:rsidRPr="00D129E0" w:rsidRDefault="00872B94" w:rsidP="007C25E0">
            <w:pPr>
              <w:pStyle w:val="a9"/>
              <w:ind w:left="142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Наименование работ/оборудования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D129E0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D129E0">
              <w:rPr>
                <w:b/>
                <w:sz w:val="24"/>
                <w:szCs w:val="24"/>
              </w:rPr>
              <w:t>ол-во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D129E0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стоимость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  <w:vMerge w:val="restart"/>
          </w:tcPr>
          <w:p w:rsidR="00872B94" w:rsidRPr="00904C86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872B94" w:rsidRPr="00872B94" w:rsidRDefault="00872B94" w:rsidP="002A72C9">
            <w:pPr>
              <w:pStyle w:val="a9"/>
              <w:ind w:left="142"/>
              <w:rPr>
                <w:sz w:val="24"/>
                <w:szCs w:val="24"/>
              </w:rPr>
            </w:pPr>
            <w:r w:rsidRPr="00872B94">
              <w:rPr>
                <w:sz w:val="24"/>
                <w:szCs w:val="24"/>
              </w:rPr>
              <w:t>Обустройство помещени</w:t>
            </w:r>
            <w:r>
              <w:rPr>
                <w:sz w:val="24"/>
                <w:szCs w:val="24"/>
              </w:rPr>
              <w:t>й опознавательными знаками, указателями, специальной разметкой и обозначениями для слабовидящих и иных категорий инвалидов</w:t>
            </w:r>
            <w:r w:rsidRPr="00872B94">
              <w:rPr>
                <w:sz w:val="24"/>
                <w:szCs w:val="24"/>
              </w:rPr>
              <w:t xml:space="preserve">  ( в том числе взрослое население г. Сусумана)</w:t>
            </w:r>
            <w:r w:rsidRPr="00872B94">
              <w:rPr>
                <w:rFonts w:ascii="Arial" w:eastAsia="Times New Roman" w:hAnsi="Arial" w:cs="Arial"/>
                <w:bCs/>
                <w:color w:val="000000"/>
                <w:sz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904C86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251E15" w:rsidRDefault="00872B94" w:rsidP="00872B94">
            <w:pPr>
              <w:pStyle w:val="a9"/>
              <w:ind w:left="-108" w:firstLine="2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A72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000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  <w:vMerge/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872B94" w:rsidRDefault="00872B94" w:rsidP="00872B94">
            <w:pPr>
              <w:pStyle w:val="a9"/>
              <w:ind w:left="142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</w:rPr>
              <w:t xml:space="preserve">-  </w:t>
            </w:r>
            <w:r w:rsidRPr="00671EC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приобретение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904C86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904C86" w:rsidRDefault="00872B94" w:rsidP="00872B94">
            <w:pPr>
              <w:pStyle w:val="a9"/>
              <w:ind w:left="-108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A72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872B94" w:rsidRDefault="00872B94" w:rsidP="007C25E0">
            <w:pPr>
              <w:pStyle w:val="a9"/>
              <w:ind w:left="14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BD3016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A72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000</w:t>
            </w:r>
          </w:p>
        </w:tc>
      </w:tr>
    </w:tbl>
    <w:p w:rsidR="00872B94" w:rsidRDefault="00872B94" w:rsidP="00482C47">
      <w:pPr>
        <w:pStyle w:val="a9"/>
        <w:ind w:left="142"/>
        <w:rPr>
          <w:sz w:val="24"/>
          <w:szCs w:val="24"/>
        </w:rPr>
      </w:pPr>
      <w:r>
        <w:rPr>
          <w:sz w:val="24"/>
          <w:szCs w:val="24"/>
        </w:rPr>
        <w:t>Всего 20000 (двадцать тысяч)рублей)</w:t>
      </w:r>
    </w:p>
    <w:p w:rsidR="00872B94" w:rsidRDefault="00872B94" w:rsidP="00482C47">
      <w:pPr>
        <w:pStyle w:val="a9"/>
        <w:ind w:left="142"/>
        <w:rPr>
          <w:b/>
          <w:sz w:val="28"/>
          <w:szCs w:val="24"/>
          <w:u w:val="single"/>
        </w:rPr>
      </w:pPr>
    </w:p>
    <w:p w:rsidR="00872B94" w:rsidRPr="00872B94" w:rsidRDefault="00872B94" w:rsidP="00482C47">
      <w:pPr>
        <w:pStyle w:val="a9"/>
        <w:ind w:left="142"/>
        <w:rPr>
          <w:b/>
          <w:sz w:val="28"/>
          <w:szCs w:val="24"/>
          <w:u w:val="single"/>
        </w:rPr>
      </w:pPr>
      <w:r w:rsidRPr="00872B94">
        <w:rPr>
          <w:b/>
          <w:sz w:val="28"/>
          <w:szCs w:val="24"/>
          <w:u w:val="single"/>
        </w:rPr>
        <w:t>202</w:t>
      </w:r>
      <w:r w:rsidR="002A72C9">
        <w:rPr>
          <w:b/>
          <w:sz w:val="28"/>
          <w:szCs w:val="24"/>
          <w:u w:val="single"/>
        </w:rPr>
        <w:t>3</w:t>
      </w:r>
      <w:r w:rsidRPr="00872B94">
        <w:rPr>
          <w:b/>
          <w:sz w:val="28"/>
          <w:szCs w:val="24"/>
          <w:u w:val="single"/>
        </w:rPr>
        <w:t xml:space="preserve"> год</w:t>
      </w:r>
    </w:p>
    <w:p w:rsidR="00872B94" w:rsidRDefault="00872B94" w:rsidP="00482C47">
      <w:pPr>
        <w:pStyle w:val="a9"/>
        <w:ind w:left="142"/>
        <w:rPr>
          <w:sz w:val="24"/>
          <w:szCs w:val="24"/>
        </w:rPr>
      </w:pPr>
    </w:p>
    <w:tbl>
      <w:tblPr>
        <w:tblStyle w:val="a8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9497"/>
        <w:gridCol w:w="1701"/>
        <w:gridCol w:w="1560"/>
      </w:tblGrid>
      <w:tr w:rsidR="00872B94" w:rsidTr="007C25E0">
        <w:trPr>
          <w:trHeight w:val="311"/>
        </w:trPr>
        <w:tc>
          <w:tcPr>
            <w:tcW w:w="817" w:type="dxa"/>
          </w:tcPr>
          <w:p w:rsidR="00872B94" w:rsidRPr="00D129E0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497" w:type="dxa"/>
          </w:tcPr>
          <w:p w:rsidR="00872B94" w:rsidRPr="00D129E0" w:rsidRDefault="00872B94" w:rsidP="007C25E0">
            <w:pPr>
              <w:pStyle w:val="a9"/>
              <w:ind w:left="142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Наименование работ/оборудования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D129E0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D129E0">
              <w:rPr>
                <w:b/>
                <w:sz w:val="24"/>
                <w:szCs w:val="24"/>
              </w:rPr>
              <w:t>ол-во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D129E0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 w:rsidRPr="00D129E0">
              <w:rPr>
                <w:b/>
                <w:sz w:val="24"/>
                <w:szCs w:val="24"/>
              </w:rPr>
              <w:t>стоимость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  <w:vMerge w:val="restart"/>
          </w:tcPr>
          <w:p w:rsidR="00872B94" w:rsidRPr="00904C86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872B94" w:rsidRPr="00BD3016" w:rsidRDefault="00872B94" w:rsidP="007C25E0">
            <w:pPr>
              <w:pStyle w:val="a9"/>
              <w:ind w:left="142"/>
              <w:rPr>
                <w:b/>
                <w:sz w:val="24"/>
                <w:szCs w:val="24"/>
              </w:rPr>
            </w:pPr>
            <w:r w:rsidRPr="00BD3016">
              <w:rPr>
                <w:b/>
                <w:sz w:val="24"/>
                <w:szCs w:val="24"/>
              </w:rPr>
              <w:t>Устройство сантехники для инвалидов</w:t>
            </w:r>
            <w:r w:rsidRPr="00BD3016">
              <w:rPr>
                <w:rFonts w:ascii="Arial" w:eastAsia="Times New Roman" w:hAnsi="Arial" w:cs="Arial"/>
                <w:b/>
                <w:bCs/>
                <w:color w:val="000000"/>
                <w:sz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904C86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251E15" w:rsidRDefault="002A72C9" w:rsidP="007C25E0">
            <w:pPr>
              <w:pStyle w:val="a9"/>
              <w:ind w:left="-108" w:firstLine="2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50 655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  <w:vMerge/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872B94" w:rsidRDefault="00872B94" w:rsidP="007C25E0">
            <w:pPr>
              <w:pStyle w:val="a9"/>
              <w:ind w:left="142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</w:rPr>
              <w:t xml:space="preserve">-  </w:t>
            </w:r>
            <w:r w:rsidRPr="00671EC6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приобретение унитаза для инвалидов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</w:rPr>
              <w:t xml:space="preserve"> </w:t>
            </w:r>
            <w:r w:rsidRPr="00EE39CC">
              <w:rPr>
                <w:rFonts w:eastAsia="Times New Roman" w:cstheme="minorHAn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904C86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904C86" w:rsidRDefault="00872B94" w:rsidP="007C25E0">
            <w:pPr>
              <w:pStyle w:val="a9"/>
              <w:ind w:left="-108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2A72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  <w:vMerge/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872B94" w:rsidRDefault="00872B94" w:rsidP="007C25E0">
            <w:pPr>
              <w:pStyle w:val="a9"/>
              <w:ind w:left="142"/>
              <w:rPr>
                <w:rFonts w:ascii="Arial" w:eastAsia="Times New Roman" w:hAnsi="Arial" w:cs="Arial"/>
                <w:b/>
                <w:bCs/>
                <w:color w:val="000000"/>
                <w:sz w:val="19"/>
              </w:rPr>
            </w:pPr>
            <w:r>
              <w:rPr>
                <w:rFonts w:eastAsia="Times New Roman" w:cstheme="minorHAnsi"/>
              </w:rPr>
              <w:t>- приобретение смесителя локтевого специализированного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A72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055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  <w:vMerge/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872B94" w:rsidRDefault="00872B94" w:rsidP="007C25E0">
            <w:pPr>
              <w:pStyle w:val="a9"/>
              <w:ind w:left="142"/>
              <w:rPr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-</w:t>
            </w:r>
            <w:r w:rsidRPr="00EE39CC">
              <w:rPr>
                <w:rFonts w:eastAsia="Times New Roman" w:cstheme="minorHAnsi"/>
              </w:rPr>
              <w:t>смета на монтажные работы</w:t>
            </w:r>
            <w:r>
              <w:rPr>
                <w:rFonts w:eastAsia="Times New Roman" w:cstheme="minorHAnsi"/>
              </w:rPr>
              <w:t xml:space="preserve"> по установке унитаза и смесителя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2A72C9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72B94">
              <w:rPr>
                <w:sz w:val="24"/>
                <w:szCs w:val="24"/>
              </w:rPr>
              <w:t>600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  <w:vMerge/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872B94" w:rsidRDefault="00872B94" w:rsidP="007C25E0">
            <w:pPr>
              <w:pStyle w:val="a9"/>
              <w:ind w:left="142"/>
              <w:rPr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- монтаж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A72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872B94" w:rsidTr="007C25E0">
        <w:trPr>
          <w:trHeight w:val="311"/>
        </w:trPr>
        <w:tc>
          <w:tcPr>
            <w:tcW w:w="817" w:type="dxa"/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872B94" w:rsidRDefault="00872B94" w:rsidP="007C25E0">
            <w:pPr>
              <w:pStyle w:val="a9"/>
              <w:ind w:left="14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Default="00872B94" w:rsidP="007C25E0">
            <w:pPr>
              <w:pStyle w:val="a9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2B94" w:rsidRPr="00BD3016" w:rsidRDefault="00872B94" w:rsidP="007C25E0">
            <w:pPr>
              <w:pStyle w:val="a9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2A72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655</w:t>
            </w:r>
          </w:p>
        </w:tc>
      </w:tr>
    </w:tbl>
    <w:p w:rsidR="00872B94" w:rsidRDefault="00872B94" w:rsidP="00482C47">
      <w:pPr>
        <w:pStyle w:val="a9"/>
        <w:ind w:left="142"/>
        <w:rPr>
          <w:sz w:val="24"/>
          <w:szCs w:val="24"/>
        </w:rPr>
      </w:pPr>
      <w:r>
        <w:rPr>
          <w:sz w:val="24"/>
          <w:szCs w:val="24"/>
        </w:rPr>
        <w:t>Всего 50</w:t>
      </w:r>
      <w:r w:rsidR="002A72C9">
        <w:rPr>
          <w:sz w:val="24"/>
          <w:szCs w:val="24"/>
        </w:rPr>
        <w:t> </w:t>
      </w:r>
      <w:r>
        <w:rPr>
          <w:sz w:val="24"/>
          <w:szCs w:val="24"/>
        </w:rPr>
        <w:t>655</w:t>
      </w:r>
      <w:r w:rsidR="002A72C9">
        <w:rPr>
          <w:sz w:val="24"/>
          <w:szCs w:val="24"/>
        </w:rPr>
        <w:t xml:space="preserve"> </w:t>
      </w:r>
      <w:r>
        <w:rPr>
          <w:sz w:val="24"/>
          <w:szCs w:val="24"/>
        </w:rPr>
        <w:t>(пятьдесят тысяч шестьсот пятьдесят пять) рублей</w:t>
      </w:r>
    </w:p>
    <w:sectPr w:rsidR="00872B94" w:rsidSect="008A4E3B">
      <w:pgSz w:w="16838" w:h="11906" w:orient="landscape"/>
      <w:pgMar w:top="426" w:right="1134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94" w:rsidRDefault="009B7694" w:rsidP="006F6426">
      <w:pPr>
        <w:spacing w:after="0" w:line="240" w:lineRule="auto"/>
      </w:pPr>
      <w:r>
        <w:separator/>
      </w:r>
    </w:p>
  </w:endnote>
  <w:endnote w:type="continuationSeparator" w:id="0">
    <w:p w:rsidR="009B7694" w:rsidRDefault="009B7694" w:rsidP="006F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94" w:rsidRDefault="009B7694" w:rsidP="006F6426">
      <w:pPr>
        <w:spacing w:after="0" w:line="240" w:lineRule="auto"/>
      </w:pPr>
      <w:r>
        <w:separator/>
      </w:r>
    </w:p>
  </w:footnote>
  <w:footnote w:type="continuationSeparator" w:id="0">
    <w:p w:rsidR="009B7694" w:rsidRDefault="009B7694" w:rsidP="006F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405C"/>
    <w:multiLevelType w:val="hybridMultilevel"/>
    <w:tmpl w:val="7FF20C5A"/>
    <w:lvl w:ilvl="0" w:tplc="8A543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F765E"/>
    <w:multiLevelType w:val="hybridMultilevel"/>
    <w:tmpl w:val="ADEA6B96"/>
    <w:lvl w:ilvl="0" w:tplc="84A4F9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96EC3"/>
    <w:multiLevelType w:val="hybridMultilevel"/>
    <w:tmpl w:val="19124E2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506671F"/>
    <w:multiLevelType w:val="hybridMultilevel"/>
    <w:tmpl w:val="A0A2FEF0"/>
    <w:lvl w:ilvl="0" w:tplc="7AF0D4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6426"/>
    <w:rsid w:val="0000331C"/>
    <w:rsid w:val="00004D2B"/>
    <w:rsid w:val="0002780E"/>
    <w:rsid w:val="000301F8"/>
    <w:rsid w:val="0003364B"/>
    <w:rsid w:val="0003545B"/>
    <w:rsid w:val="0004273B"/>
    <w:rsid w:val="00066BFB"/>
    <w:rsid w:val="00074775"/>
    <w:rsid w:val="0008173E"/>
    <w:rsid w:val="000830ED"/>
    <w:rsid w:val="000C3A14"/>
    <w:rsid w:val="000C4E61"/>
    <w:rsid w:val="000C5AB5"/>
    <w:rsid w:val="000D07CE"/>
    <w:rsid w:val="000D3C5A"/>
    <w:rsid w:val="000F4DF9"/>
    <w:rsid w:val="0010164D"/>
    <w:rsid w:val="00101E69"/>
    <w:rsid w:val="00102AEB"/>
    <w:rsid w:val="001030BA"/>
    <w:rsid w:val="00104402"/>
    <w:rsid w:val="00131F8F"/>
    <w:rsid w:val="0013358D"/>
    <w:rsid w:val="0015095D"/>
    <w:rsid w:val="0015782B"/>
    <w:rsid w:val="0016076B"/>
    <w:rsid w:val="00161A36"/>
    <w:rsid w:val="001679A8"/>
    <w:rsid w:val="00171878"/>
    <w:rsid w:val="0018032E"/>
    <w:rsid w:val="00181B24"/>
    <w:rsid w:val="0018235A"/>
    <w:rsid w:val="00183132"/>
    <w:rsid w:val="002117F8"/>
    <w:rsid w:val="0021415F"/>
    <w:rsid w:val="002275FB"/>
    <w:rsid w:val="0023452D"/>
    <w:rsid w:val="00241980"/>
    <w:rsid w:val="00251E15"/>
    <w:rsid w:val="00253ACA"/>
    <w:rsid w:val="002575D7"/>
    <w:rsid w:val="00257E31"/>
    <w:rsid w:val="002729C8"/>
    <w:rsid w:val="00297203"/>
    <w:rsid w:val="002A0945"/>
    <w:rsid w:val="002A3DB4"/>
    <w:rsid w:val="002A72C9"/>
    <w:rsid w:val="002B5D66"/>
    <w:rsid w:val="002D608E"/>
    <w:rsid w:val="002E122D"/>
    <w:rsid w:val="002E1837"/>
    <w:rsid w:val="002E2F7A"/>
    <w:rsid w:val="002F1AAF"/>
    <w:rsid w:val="00301F7B"/>
    <w:rsid w:val="00303BBC"/>
    <w:rsid w:val="003210F3"/>
    <w:rsid w:val="00321177"/>
    <w:rsid w:val="003351CD"/>
    <w:rsid w:val="00370E58"/>
    <w:rsid w:val="00381C80"/>
    <w:rsid w:val="00383A88"/>
    <w:rsid w:val="00385509"/>
    <w:rsid w:val="003C3ED4"/>
    <w:rsid w:val="003C5FFE"/>
    <w:rsid w:val="003D557F"/>
    <w:rsid w:val="003D61E2"/>
    <w:rsid w:val="003E7049"/>
    <w:rsid w:val="003F21C7"/>
    <w:rsid w:val="003F47A3"/>
    <w:rsid w:val="003F50E7"/>
    <w:rsid w:val="0041526A"/>
    <w:rsid w:val="00431463"/>
    <w:rsid w:val="004335A7"/>
    <w:rsid w:val="00441646"/>
    <w:rsid w:val="0044274C"/>
    <w:rsid w:val="00446F1A"/>
    <w:rsid w:val="00482C47"/>
    <w:rsid w:val="004A3B2D"/>
    <w:rsid w:val="004A54C1"/>
    <w:rsid w:val="004B181D"/>
    <w:rsid w:val="004D3476"/>
    <w:rsid w:val="004E20CF"/>
    <w:rsid w:val="004F6F88"/>
    <w:rsid w:val="004F7168"/>
    <w:rsid w:val="005103E3"/>
    <w:rsid w:val="00511D02"/>
    <w:rsid w:val="00513F03"/>
    <w:rsid w:val="005432E6"/>
    <w:rsid w:val="0055231C"/>
    <w:rsid w:val="005528A2"/>
    <w:rsid w:val="005541F6"/>
    <w:rsid w:val="00556816"/>
    <w:rsid w:val="0056257B"/>
    <w:rsid w:val="00564D7C"/>
    <w:rsid w:val="00566812"/>
    <w:rsid w:val="00573120"/>
    <w:rsid w:val="00576687"/>
    <w:rsid w:val="00590FEE"/>
    <w:rsid w:val="005A3CB2"/>
    <w:rsid w:val="005B6A49"/>
    <w:rsid w:val="005C3654"/>
    <w:rsid w:val="005C4DE2"/>
    <w:rsid w:val="005C5972"/>
    <w:rsid w:val="005D0797"/>
    <w:rsid w:val="005D7332"/>
    <w:rsid w:val="005E51CE"/>
    <w:rsid w:val="005F51C0"/>
    <w:rsid w:val="00600947"/>
    <w:rsid w:val="00611BF0"/>
    <w:rsid w:val="00622DFD"/>
    <w:rsid w:val="0062543C"/>
    <w:rsid w:val="006329B5"/>
    <w:rsid w:val="0064431C"/>
    <w:rsid w:val="0065150C"/>
    <w:rsid w:val="00664C20"/>
    <w:rsid w:val="006650B8"/>
    <w:rsid w:val="00671EC6"/>
    <w:rsid w:val="00676DC4"/>
    <w:rsid w:val="00681281"/>
    <w:rsid w:val="00684367"/>
    <w:rsid w:val="0069084E"/>
    <w:rsid w:val="00696A48"/>
    <w:rsid w:val="00697EBF"/>
    <w:rsid w:val="006A008E"/>
    <w:rsid w:val="006A5C0B"/>
    <w:rsid w:val="006A703F"/>
    <w:rsid w:val="006C5A2B"/>
    <w:rsid w:val="006F6426"/>
    <w:rsid w:val="00716938"/>
    <w:rsid w:val="007247D9"/>
    <w:rsid w:val="0072657C"/>
    <w:rsid w:val="00731524"/>
    <w:rsid w:val="00760783"/>
    <w:rsid w:val="00770AED"/>
    <w:rsid w:val="0078448B"/>
    <w:rsid w:val="00791993"/>
    <w:rsid w:val="007B0211"/>
    <w:rsid w:val="007C6CB6"/>
    <w:rsid w:val="007E0375"/>
    <w:rsid w:val="007E56DD"/>
    <w:rsid w:val="00811A2D"/>
    <w:rsid w:val="00824C87"/>
    <w:rsid w:val="008250E0"/>
    <w:rsid w:val="008300C7"/>
    <w:rsid w:val="008302E2"/>
    <w:rsid w:val="00831F53"/>
    <w:rsid w:val="00847A01"/>
    <w:rsid w:val="008609CD"/>
    <w:rsid w:val="0086458C"/>
    <w:rsid w:val="00872B94"/>
    <w:rsid w:val="008A4E3B"/>
    <w:rsid w:val="008C1AC0"/>
    <w:rsid w:val="008C3951"/>
    <w:rsid w:val="008D29ED"/>
    <w:rsid w:val="00904C86"/>
    <w:rsid w:val="00924096"/>
    <w:rsid w:val="00950725"/>
    <w:rsid w:val="00951D80"/>
    <w:rsid w:val="00951F62"/>
    <w:rsid w:val="00984A4B"/>
    <w:rsid w:val="0099702D"/>
    <w:rsid w:val="009A552E"/>
    <w:rsid w:val="009B1A92"/>
    <w:rsid w:val="009B7694"/>
    <w:rsid w:val="009C36A4"/>
    <w:rsid w:val="009D0D41"/>
    <w:rsid w:val="009D1BAC"/>
    <w:rsid w:val="009D6C65"/>
    <w:rsid w:val="009E45C7"/>
    <w:rsid w:val="009F31D7"/>
    <w:rsid w:val="00A0686F"/>
    <w:rsid w:val="00A1039E"/>
    <w:rsid w:val="00A1521E"/>
    <w:rsid w:val="00A34AEF"/>
    <w:rsid w:val="00A400B2"/>
    <w:rsid w:val="00A4033D"/>
    <w:rsid w:val="00A60872"/>
    <w:rsid w:val="00A651F5"/>
    <w:rsid w:val="00A70403"/>
    <w:rsid w:val="00A951E7"/>
    <w:rsid w:val="00AA4DB3"/>
    <w:rsid w:val="00AA5308"/>
    <w:rsid w:val="00AB20F3"/>
    <w:rsid w:val="00AB351C"/>
    <w:rsid w:val="00AC6005"/>
    <w:rsid w:val="00AE3081"/>
    <w:rsid w:val="00AE537B"/>
    <w:rsid w:val="00AE53A5"/>
    <w:rsid w:val="00B04AAD"/>
    <w:rsid w:val="00B15448"/>
    <w:rsid w:val="00B16B3F"/>
    <w:rsid w:val="00B251D9"/>
    <w:rsid w:val="00B323C2"/>
    <w:rsid w:val="00B34253"/>
    <w:rsid w:val="00B47769"/>
    <w:rsid w:val="00B64080"/>
    <w:rsid w:val="00B74A74"/>
    <w:rsid w:val="00B87007"/>
    <w:rsid w:val="00BB08CD"/>
    <w:rsid w:val="00BC49C5"/>
    <w:rsid w:val="00BC5946"/>
    <w:rsid w:val="00BD3016"/>
    <w:rsid w:val="00BE23CF"/>
    <w:rsid w:val="00BE39F3"/>
    <w:rsid w:val="00BF4863"/>
    <w:rsid w:val="00C062A6"/>
    <w:rsid w:val="00C41862"/>
    <w:rsid w:val="00C4301D"/>
    <w:rsid w:val="00C46376"/>
    <w:rsid w:val="00C475C5"/>
    <w:rsid w:val="00C6444B"/>
    <w:rsid w:val="00C8342A"/>
    <w:rsid w:val="00C83E33"/>
    <w:rsid w:val="00CA715E"/>
    <w:rsid w:val="00CF0047"/>
    <w:rsid w:val="00CF4981"/>
    <w:rsid w:val="00D129E0"/>
    <w:rsid w:val="00D156D0"/>
    <w:rsid w:val="00D16364"/>
    <w:rsid w:val="00D27D39"/>
    <w:rsid w:val="00D4174D"/>
    <w:rsid w:val="00D45BBA"/>
    <w:rsid w:val="00D53013"/>
    <w:rsid w:val="00D61898"/>
    <w:rsid w:val="00DB4D58"/>
    <w:rsid w:val="00DD1C87"/>
    <w:rsid w:val="00DD32B5"/>
    <w:rsid w:val="00DD38F2"/>
    <w:rsid w:val="00DD514D"/>
    <w:rsid w:val="00E12355"/>
    <w:rsid w:val="00E2011F"/>
    <w:rsid w:val="00E27B14"/>
    <w:rsid w:val="00E363D7"/>
    <w:rsid w:val="00E43446"/>
    <w:rsid w:val="00E75F93"/>
    <w:rsid w:val="00E83717"/>
    <w:rsid w:val="00E85460"/>
    <w:rsid w:val="00E93385"/>
    <w:rsid w:val="00EA04D9"/>
    <w:rsid w:val="00EA2B15"/>
    <w:rsid w:val="00EA5BD1"/>
    <w:rsid w:val="00EA6EF7"/>
    <w:rsid w:val="00EE39CC"/>
    <w:rsid w:val="00EE49F3"/>
    <w:rsid w:val="00EE4AAC"/>
    <w:rsid w:val="00EE6F0C"/>
    <w:rsid w:val="00EE7CC5"/>
    <w:rsid w:val="00EF02AB"/>
    <w:rsid w:val="00F00D9E"/>
    <w:rsid w:val="00F14EC2"/>
    <w:rsid w:val="00F372B0"/>
    <w:rsid w:val="00F45D9D"/>
    <w:rsid w:val="00F5433B"/>
    <w:rsid w:val="00F67B53"/>
    <w:rsid w:val="00F70EEC"/>
    <w:rsid w:val="00F869EC"/>
    <w:rsid w:val="00F86C23"/>
    <w:rsid w:val="00FB6421"/>
    <w:rsid w:val="00FB6A0A"/>
    <w:rsid w:val="00FE41A8"/>
    <w:rsid w:val="00FE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686B5"/>
  <w15:docId w15:val="{CA25B1A2-1AAA-453A-B364-147C853F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ED"/>
  </w:style>
  <w:style w:type="paragraph" w:styleId="1">
    <w:name w:val="heading 1"/>
    <w:basedOn w:val="a"/>
    <w:link w:val="10"/>
    <w:uiPriority w:val="9"/>
    <w:qFormat/>
    <w:rsid w:val="00446F1A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46F1A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426"/>
  </w:style>
  <w:style w:type="paragraph" w:styleId="a5">
    <w:name w:val="footer"/>
    <w:basedOn w:val="a"/>
    <w:link w:val="a6"/>
    <w:uiPriority w:val="99"/>
    <w:semiHidden/>
    <w:unhideWhenUsed/>
    <w:rsid w:val="006F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6426"/>
  </w:style>
  <w:style w:type="paragraph" w:styleId="a7">
    <w:name w:val="List Paragraph"/>
    <w:basedOn w:val="a"/>
    <w:uiPriority w:val="34"/>
    <w:qFormat/>
    <w:rsid w:val="00004D2B"/>
    <w:pPr>
      <w:ind w:left="720"/>
      <w:contextualSpacing/>
    </w:pPr>
  </w:style>
  <w:style w:type="table" w:styleId="a8">
    <w:name w:val="Table Grid"/>
    <w:basedOn w:val="a1"/>
    <w:uiPriority w:val="59"/>
    <w:rsid w:val="00004D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731524"/>
    <w:pPr>
      <w:spacing w:after="0" w:line="240" w:lineRule="auto"/>
    </w:pPr>
  </w:style>
  <w:style w:type="character" w:styleId="aa">
    <w:name w:val="Strong"/>
    <w:basedOn w:val="a0"/>
    <w:uiPriority w:val="22"/>
    <w:qFormat/>
    <w:rsid w:val="00573120"/>
    <w:rPr>
      <w:b/>
      <w:bCs/>
    </w:rPr>
  </w:style>
  <w:style w:type="character" w:styleId="ab">
    <w:name w:val="Hyperlink"/>
    <w:basedOn w:val="a0"/>
    <w:uiPriority w:val="99"/>
    <w:semiHidden/>
    <w:unhideWhenUsed/>
    <w:rsid w:val="008D29E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46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46F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Normal (Web)"/>
    <w:basedOn w:val="a"/>
    <w:uiPriority w:val="99"/>
    <w:unhideWhenUsed/>
    <w:rsid w:val="0048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  <w:rsid w:val="00A4033D"/>
  </w:style>
  <w:style w:type="character" w:customStyle="1" w:styleId="docaccessactnever">
    <w:name w:val="docaccess_act_never"/>
    <w:basedOn w:val="a0"/>
    <w:rsid w:val="00A4033D"/>
  </w:style>
  <w:style w:type="character" w:customStyle="1" w:styleId="docaccessbase">
    <w:name w:val="docaccess_base"/>
    <w:basedOn w:val="a0"/>
    <w:rsid w:val="00A4033D"/>
  </w:style>
  <w:style w:type="paragraph" w:styleId="HTML">
    <w:name w:val="HTML Preformatted"/>
    <w:basedOn w:val="a"/>
    <w:link w:val="HTML0"/>
    <w:uiPriority w:val="99"/>
    <w:semiHidden/>
    <w:unhideWhenUsed/>
    <w:rsid w:val="00A40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033D"/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6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45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5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6C5A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C5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C26F-3068-4646-8E44-86BC67A0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Современная школа</cp:lastModifiedBy>
  <cp:revision>8</cp:revision>
  <cp:lastPrinted>2018-05-11T02:03:00Z</cp:lastPrinted>
  <dcterms:created xsi:type="dcterms:W3CDTF">2018-05-11T02:05:00Z</dcterms:created>
  <dcterms:modified xsi:type="dcterms:W3CDTF">2023-09-18T03:57:00Z</dcterms:modified>
</cp:coreProperties>
</file>