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3D" w:rsidRPr="00636A3D" w:rsidRDefault="00636A3D" w:rsidP="00636A3D">
      <w:pPr>
        <w:spacing w:after="0" w:line="240" w:lineRule="auto"/>
        <w:jc w:val="center"/>
        <w:rPr>
          <w:rFonts w:ascii="Times New Roman" w:eastAsia="Times New Roman" w:hAnsi="Times New Roman" w:cs="Times New Roman"/>
          <w:b/>
          <w:bCs/>
          <w:color w:val="333333"/>
          <w:sz w:val="24"/>
          <w:szCs w:val="28"/>
          <w:shd w:val="clear" w:color="auto" w:fill="FFFFFF"/>
          <w:lang w:eastAsia="ru-RU"/>
        </w:rPr>
      </w:pPr>
      <w:r w:rsidRPr="00636A3D">
        <w:rPr>
          <w:rFonts w:ascii="Times New Roman" w:eastAsia="Times New Roman" w:hAnsi="Times New Roman" w:cs="Times New Roman"/>
          <w:b/>
          <w:bCs/>
          <w:color w:val="333333"/>
          <w:sz w:val="24"/>
          <w:szCs w:val="28"/>
          <w:shd w:val="clear" w:color="auto" w:fill="FFFFFF"/>
          <w:lang w:eastAsia="ru-RU"/>
        </w:rPr>
        <w:t>МУНИЦИПАЛЬНОЕ БЮДЖЕТНОЕ УЧРЕЖДЕНИЕ ДОПОЛНИТЕЛЬНОГО ОБРАЗОВАНИЯ</w:t>
      </w:r>
      <w:r>
        <w:rPr>
          <w:rFonts w:ascii="Times New Roman" w:eastAsia="Times New Roman" w:hAnsi="Times New Roman" w:cs="Times New Roman"/>
          <w:b/>
          <w:bCs/>
          <w:color w:val="333333"/>
          <w:sz w:val="24"/>
          <w:szCs w:val="28"/>
          <w:shd w:val="clear" w:color="auto" w:fill="FFFFFF"/>
          <w:lang w:eastAsia="ru-RU"/>
        </w:rPr>
        <w:t xml:space="preserve"> </w:t>
      </w:r>
      <w:r w:rsidRPr="00636A3D">
        <w:rPr>
          <w:rFonts w:ascii="Times New Roman" w:eastAsia="Times New Roman" w:hAnsi="Times New Roman" w:cs="Times New Roman"/>
          <w:b/>
          <w:bCs/>
          <w:color w:val="333333"/>
          <w:sz w:val="24"/>
          <w:szCs w:val="28"/>
          <w:shd w:val="clear" w:color="auto" w:fill="FFFFFF"/>
          <w:lang w:eastAsia="ru-RU"/>
        </w:rPr>
        <w:t>«ДОМ ДЕТСКОГО ТВОРЧЕСТВА»</w:t>
      </w:r>
    </w:p>
    <w:p w:rsidR="00636A3D" w:rsidRDefault="00636A3D" w:rsidP="00636A3D">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rsidR="00636A3D" w:rsidRPr="006A5516" w:rsidRDefault="006A5516" w:rsidP="00636A3D">
      <w:pPr>
        <w:spacing w:after="0" w:line="240" w:lineRule="auto"/>
        <w:jc w:val="center"/>
        <w:rPr>
          <w:rFonts w:ascii="Times New Roman" w:eastAsia="Times New Roman" w:hAnsi="Times New Roman" w:cs="Times New Roman"/>
          <w:b/>
          <w:bCs/>
          <w:color w:val="333333"/>
          <w:sz w:val="32"/>
          <w:szCs w:val="28"/>
          <w:shd w:val="clear" w:color="auto" w:fill="FFFFFF"/>
          <w:lang w:eastAsia="ru-RU"/>
        </w:rPr>
      </w:pPr>
      <w:r w:rsidRPr="006A5516">
        <w:rPr>
          <w:rFonts w:ascii="Times New Roman" w:eastAsia="Times New Roman" w:hAnsi="Times New Roman" w:cs="Times New Roman"/>
          <w:b/>
          <w:bCs/>
          <w:color w:val="333333"/>
          <w:sz w:val="32"/>
          <w:szCs w:val="28"/>
          <w:shd w:val="clear" w:color="auto" w:fill="FFFFFF"/>
          <w:lang w:eastAsia="ru-RU"/>
        </w:rPr>
        <w:t>Информация к семинару</w:t>
      </w:r>
    </w:p>
    <w:p w:rsidR="00636A3D" w:rsidRPr="006A5516" w:rsidRDefault="00636A3D" w:rsidP="00636A3D">
      <w:pPr>
        <w:spacing w:after="0" w:line="240" w:lineRule="auto"/>
        <w:jc w:val="center"/>
        <w:rPr>
          <w:rFonts w:ascii="Times New Roman" w:eastAsia="Times New Roman" w:hAnsi="Times New Roman" w:cs="Times New Roman"/>
          <w:b/>
          <w:bCs/>
          <w:i/>
          <w:color w:val="333333"/>
          <w:sz w:val="28"/>
          <w:szCs w:val="28"/>
          <w:shd w:val="clear" w:color="auto" w:fill="FFFFFF"/>
          <w:lang w:eastAsia="ru-RU"/>
        </w:rPr>
      </w:pPr>
      <w:r w:rsidRPr="006A5516">
        <w:rPr>
          <w:rFonts w:ascii="Times New Roman" w:eastAsia="Times New Roman" w:hAnsi="Times New Roman" w:cs="Times New Roman"/>
          <w:b/>
          <w:bCs/>
          <w:i/>
          <w:color w:val="333333"/>
          <w:sz w:val="28"/>
          <w:szCs w:val="28"/>
          <w:shd w:val="clear" w:color="auto" w:fill="FFFFFF"/>
          <w:lang w:eastAsia="ru-RU"/>
        </w:rPr>
        <w:t xml:space="preserve">«КУЛЬТУРА РЕЧИ ПЕДАГОГА» </w:t>
      </w:r>
    </w:p>
    <w:p w:rsidR="00636A3D" w:rsidRPr="00BE66D2" w:rsidRDefault="00636A3D" w:rsidP="00636A3D">
      <w:pPr>
        <w:spacing w:after="0" w:line="240" w:lineRule="auto"/>
        <w:jc w:val="center"/>
        <w:rPr>
          <w:rFonts w:ascii="Times New Roman" w:eastAsia="Times New Roman" w:hAnsi="Times New Roman" w:cs="Times New Roman"/>
          <w:b/>
          <w:bCs/>
          <w:i/>
          <w:color w:val="333333"/>
          <w:sz w:val="28"/>
          <w:szCs w:val="28"/>
          <w:shd w:val="clear" w:color="auto" w:fill="FFFFFF"/>
          <w:lang w:eastAsia="ru-RU"/>
        </w:rPr>
      </w:pPr>
      <w:r w:rsidRPr="00BE66D2">
        <w:rPr>
          <w:rFonts w:ascii="Times New Roman" w:eastAsia="Times New Roman" w:hAnsi="Times New Roman" w:cs="Times New Roman"/>
          <w:b/>
          <w:bCs/>
          <w:i/>
          <w:color w:val="333333"/>
          <w:sz w:val="28"/>
          <w:szCs w:val="28"/>
          <w:shd w:val="clear" w:color="auto" w:fill="FFFFFF"/>
          <w:lang w:eastAsia="ru-RU"/>
        </w:rPr>
        <w:t>Этапы подготовки речи</w:t>
      </w:r>
      <w:r w:rsidRPr="006A5516">
        <w:rPr>
          <w:rFonts w:ascii="Times New Roman" w:eastAsia="Times New Roman" w:hAnsi="Times New Roman" w:cs="Times New Roman"/>
          <w:b/>
          <w:bCs/>
          <w:i/>
          <w:color w:val="333333"/>
          <w:sz w:val="28"/>
          <w:szCs w:val="28"/>
          <w:shd w:val="clear" w:color="auto" w:fill="FFFFFF"/>
          <w:lang w:eastAsia="ru-RU"/>
        </w:rPr>
        <w:t>, доклада</w:t>
      </w:r>
    </w:p>
    <w:p w:rsidR="00636A3D" w:rsidRPr="006A5516" w:rsidRDefault="00636A3D" w:rsidP="00636A3D">
      <w:pPr>
        <w:pStyle w:val="a3"/>
        <w:shd w:val="clear" w:color="auto" w:fill="FFFFFF"/>
        <w:spacing w:before="0" w:beforeAutospacing="0" w:after="0" w:afterAutospacing="0"/>
        <w:jc w:val="both"/>
        <w:textAlignment w:val="baseline"/>
        <w:rPr>
          <w:b/>
          <w:color w:val="212121"/>
          <w:sz w:val="18"/>
          <w:szCs w:val="28"/>
        </w:rPr>
      </w:pPr>
    </w:p>
    <w:p w:rsidR="00636A3D" w:rsidRPr="007E4C6A" w:rsidRDefault="00636A3D" w:rsidP="00636A3D">
      <w:pPr>
        <w:pStyle w:val="a3"/>
        <w:shd w:val="clear" w:color="auto" w:fill="FFFFFF"/>
        <w:spacing w:before="0" w:beforeAutospacing="0" w:after="0" w:afterAutospacing="0"/>
        <w:jc w:val="both"/>
        <w:textAlignment w:val="baseline"/>
        <w:rPr>
          <w:color w:val="333333"/>
          <w:sz w:val="28"/>
          <w:szCs w:val="28"/>
          <w:shd w:val="clear" w:color="auto" w:fill="FFFFFF"/>
        </w:rPr>
      </w:pPr>
      <w:r w:rsidRPr="007E4C6A">
        <w:rPr>
          <w:b/>
          <w:color w:val="212121"/>
          <w:sz w:val="28"/>
          <w:szCs w:val="28"/>
        </w:rPr>
        <w:t xml:space="preserve">Культура речи педагога </w:t>
      </w:r>
      <w:r w:rsidRPr="007E4C6A">
        <w:rPr>
          <w:color w:val="333333"/>
          <w:sz w:val="28"/>
          <w:szCs w:val="28"/>
          <w:shd w:val="clear" w:color="auto" w:fill="FFFFFF"/>
        </w:rPr>
        <w:t>свидетельствует об его эрудиции, интеллекте, этике, воспитании. Владение культурой речи – это успех в обществе, авторитет, перспектива, продвижение по работе. И кто как не Учитель обязан владеть культурой речи.</w:t>
      </w:r>
    </w:p>
    <w:p w:rsidR="00636A3D" w:rsidRPr="007E4C6A" w:rsidRDefault="00636A3D" w:rsidP="00636A3D">
      <w:pPr>
        <w:pStyle w:val="a3"/>
        <w:shd w:val="clear" w:color="auto" w:fill="FFFFFF"/>
        <w:spacing w:before="0" w:beforeAutospacing="0" w:after="0" w:afterAutospacing="0"/>
        <w:textAlignment w:val="baseline"/>
        <w:rPr>
          <w:color w:val="212121"/>
          <w:sz w:val="28"/>
          <w:szCs w:val="28"/>
        </w:rPr>
      </w:pPr>
      <w:r w:rsidRPr="007E4C6A">
        <w:rPr>
          <w:color w:val="212121"/>
          <w:sz w:val="28"/>
          <w:szCs w:val="28"/>
        </w:rPr>
        <w:t>Одним из слагаемых мастерства педагога является культура его речи. Кто владеет культурой речи, тот при прочих равных условиях — уровне знаний и методическом мастерстве — достигает больших успехов в учебно-воспитательной работе. Компоненты культуры речи педагога:</w:t>
      </w:r>
      <w:r w:rsidRPr="007E4C6A">
        <w:rPr>
          <w:color w:val="212121"/>
          <w:sz w:val="28"/>
          <w:szCs w:val="28"/>
        </w:rPr>
        <w:br/>
        <w:t>1. Грамотность построения фраз.</w:t>
      </w:r>
      <w:r w:rsidRPr="007E4C6A">
        <w:rPr>
          <w:color w:val="212121"/>
          <w:sz w:val="28"/>
          <w:szCs w:val="28"/>
        </w:rPr>
        <w:br/>
        <w:t>2. Простота и ясность изложения.</w:t>
      </w:r>
      <w:r w:rsidRPr="007E4C6A">
        <w:rPr>
          <w:color w:val="212121"/>
          <w:sz w:val="28"/>
          <w:szCs w:val="28"/>
        </w:rPr>
        <w:br/>
        <w:t>3. Выразительность:</w:t>
      </w:r>
      <w:r w:rsidRPr="007E4C6A">
        <w:rPr>
          <w:color w:val="212121"/>
          <w:sz w:val="28"/>
          <w:szCs w:val="28"/>
        </w:rPr>
        <w:br/>
        <w:t>а) интонация и тональность;</w:t>
      </w:r>
      <w:r w:rsidRPr="007E4C6A">
        <w:rPr>
          <w:color w:val="212121"/>
          <w:sz w:val="28"/>
          <w:szCs w:val="28"/>
        </w:rPr>
        <w:br/>
        <w:t>б) темп речи, паузы;</w:t>
      </w:r>
      <w:r w:rsidRPr="007E4C6A">
        <w:rPr>
          <w:color w:val="212121"/>
          <w:sz w:val="28"/>
          <w:szCs w:val="28"/>
        </w:rPr>
        <w:br/>
        <w:t>в) динамика звучания голоса;</w:t>
      </w:r>
      <w:r w:rsidRPr="007E4C6A">
        <w:rPr>
          <w:color w:val="212121"/>
          <w:sz w:val="28"/>
          <w:szCs w:val="28"/>
        </w:rPr>
        <w:br/>
        <w:t>г) словарное богатство;</w:t>
      </w:r>
      <w:r w:rsidRPr="007E4C6A">
        <w:rPr>
          <w:color w:val="212121"/>
          <w:sz w:val="28"/>
          <w:szCs w:val="28"/>
        </w:rPr>
        <w:br/>
        <w:t>д) образность речи;</w:t>
      </w:r>
      <w:r w:rsidRPr="007E4C6A">
        <w:rPr>
          <w:color w:val="212121"/>
          <w:sz w:val="28"/>
          <w:szCs w:val="28"/>
        </w:rPr>
        <w:br/>
        <w:t>е) дикция.</w:t>
      </w:r>
      <w:r w:rsidRPr="007E4C6A">
        <w:rPr>
          <w:color w:val="212121"/>
          <w:sz w:val="28"/>
          <w:szCs w:val="28"/>
        </w:rPr>
        <w:br/>
        <w:t>4. Грамотное произношение слов из обыденной жизни:</w:t>
      </w:r>
      <w:r w:rsidRPr="007E4C6A">
        <w:rPr>
          <w:color w:val="212121"/>
          <w:sz w:val="28"/>
          <w:szCs w:val="28"/>
        </w:rPr>
        <w:br/>
        <w:t>а) правильное ударение в словах;</w:t>
      </w:r>
      <w:r w:rsidRPr="007E4C6A">
        <w:rPr>
          <w:color w:val="212121"/>
          <w:sz w:val="28"/>
          <w:szCs w:val="28"/>
        </w:rPr>
        <w:br/>
        <w:t>б) исключение местных диалектов.</w:t>
      </w:r>
      <w:r w:rsidRPr="007E4C6A">
        <w:rPr>
          <w:color w:val="212121"/>
          <w:sz w:val="28"/>
          <w:szCs w:val="28"/>
        </w:rPr>
        <w:br/>
        <w:t>5. Правильное использование специальной терминологии:</w:t>
      </w:r>
      <w:r w:rsidRPr="007E4C6A">
        <w:rPr>
          <w:color w:val="212121"/>
          <w:sz w:val="28"/>
          <w:szCs w:val="28"/>
        </w:rPr>
        <w:br/>
        <w:t>а) исключение режущих слух фразеологических оборотов;</w:t>
      </w:r>
      <w:r w:rsidRPr="007E4C6A">
        <w:rPr>
          <w:color w:val="212121"/>
          <w:sz w:val="28"/>
          <w:szCs w:val="28"/>
        </w:rPr>
        <w:br/>
        <w:t>б) исключение лишних слов;</w:t>
      </w:r>
      <w:r w:rsidRPr="007E4C6A">
        <w:rPr>
          <w:color w:val="212121"/>
          <w:sz w:val="28"/>
          <w:szCs w:val="28"/>
        </w:rPr>
        <w:br/>
        <w:t>в) исключение жаргонных и модных словечек.</w:t>
      </w:r>
      <w:r w:rsidRPr="007E4C6A">
        <w:rPr>
          <w:color w:val="212121"/>
          <w:sz w:val="28"/>
          <w:szCs w:val="28"/>
        </w:rPr>
        <w:br/>
        <w:t>6. Немногословие.</w:t>
      </w:r>
      <w:r w:rsidRPr="007E4C6A">
        <w:rPr>
          <w:color w:val="212121"/>
          <w:sz w:val="28"/>
          <w:szCs w:val="28"/>
        </w:rPr>
        <w:br/>
        <w:t>7. Речедвигательная координация.</w:t>
      </w:r>
    </w:p>
    <w:p w:rsidR="00636A3D" w:rsidRDefault="00636A3D" w:rsidP="00636A3D">
      <w:pPr>
        <w:pStyle w:val="a3"/>
        <w:shd w:val="clear" w:color="auto" w:fill="FFFFFF"/>
        <w:spacing w:before="0" w:beforeAutospacing="0" w:after="0" w:afterAutospacing="0"/>
        <w:ind w:firstLine="708"/>
        <w:jc w:val="both"/>
        <w:textAlignment w:val="baseline"/>
        <w:rPr>
          <w:color w:val="212121"/>
          <w:sz w:val="28"/>
          <w:szCs w:val="28"/>
        </w:rPr>
      </w:pPr>
    </w:p>
    <w:p w:rsidR="00636A3D"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636A3D">
        <w:rPr>
          <w:b/>
          <w:color w:val="212121"/>
          <w:sz w:val="28"/>
          <w:szCs w:val="28"/>
        </w:rPr>
        <w:t>Культура речи</w:t>
      </w:r>
      <w:r w:rsidRPr="007E4C6A">
        <w:rPr>
          <w:color w:val="212121"/>
          <w:sz w:val="28"/>
          <w:szCs w:val="28"/>
        </w:rPr>
        <w:t xml:space="preserve"> — широкое и емкое многокомпонентное понятие, но прежде всего это грамотность построения фраз. Твердое знание грамматических правил дает возможность педагогу правильно выражать свои мысли, придает его речи стройный, осмысленный характер, что облегчает учащимся восприятие и понимание учебного материала, команд и т. д. Иначе могут случаться казусы. </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Грамматически правильное построение речи обеспечивает ее содержательность, логическую последовательность, понятность.</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Второй составляющей культуры речи педагога являются простота и ясность изложения. Умение рассказать просто о сложном, сделать доходчивым отвлеченное основывается на ясности мышления педагога, на образности и жизненности приводимых для пояснения примеров.</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lastRenderedPageBreak/>
        <w:t>Третьей составляющей культуры речи является выразительность. Она достигается как подбором нужных слов и синтаксических конструкций, так и активным использованием основных компонентов выразительности устной речи — тона, динамики звучания голоса, темпа, пауз, ударения, интонации, дикции.</w:t>
      </w:r>
    </w:p>
    <w:p w:rsidR="00636A3D"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Интонация и тональность воздействуют не только на сознание, но и на чувства учеников, так как придают эмоциональную окраску словам и фразам.</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 xml:space="preserve"> Тональность речи может быть праздничной, торжественной, задушевной, радостной, гневной, грустной и т. п. В зависимости от ситуации педагог должен использовать всё богатство тональности, а не произносить монологи бесстрастным, монотонным голосом.</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Темп речи также определяет ее выразительность. Непригодна как слишком быстрая речь</w:t>
      </w:r>
      <w:r>
        <w:rPr>
          <w:color w:val="212121"/>
          <w:sz w:val="28"/>
          <w:szCs w:val="28"/>
        </w:rPr>
        <w:t>,</w:t>
      </w:r>
      <w:r w:rsidRPr="007E4C6A">
        <w:rPr>
          <w:color w:val="212121"/>
          <w:sz w:val="28"/>
          <w:szCs w:val="28"/>
        </w:rPr>
        <w:t xml:space="preserve"> так и очень медленная речь, действующая на усыпляюще.</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Паузы речи при их правильном использовании позволяют лучше передать смысл произносимых слов и фраз. С помощью паузы можно увеличить интригующий смысл речи педагога, его сообщения о каком-то событии и т. п.</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Еще одним фактором, определяющим выразительность речи педагога, является динамика звучания голоса, варьирование его силы. Недостаточная громкость речи неблагоприятно действует на слушателей. Одинаковая громкость речи (стабильность высоты звука) действует усыпляюще.</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Словарное богатство способствует образности речи, а через нее — и выразительности. Умелое применение пословиц, поговорок, крылатых слов, метафор, гипербол делает речь педагога сочной, эмоциональной, поднимает настроение.</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 xml:space="preserve">Дикция — ясное и отчетливое произнесение звуков, слов и фраз, облегчает понимание учащимися речи педагога. Небрежность в произнесении окончания слов («проглатывание»), гнусавость — эти недостатки дикции могут быть устранены педагогом, если он будет систематически упражняться </w:t>
      </w:r>
      <w:r>
        <w:rPr>
          <w:color w:val="212121"/>
          <w:sz w:val="28"/>
          <w:szCs w:val="28"/>
        </w:rPr>
        <w:t>.</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Четвертой составляющей культуры речи педагога является грамотное произнесение слов из обыденной речи. Встречаются, например, ошибки при постановке ударений в словах. Так, некоторые педагоги говорят «килОметр» вместо «киломЕтр», «понЯли» вместо «пОняли» и т. д.</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Другого рода ошибки встречаются при применении слов и выражений, возникших под влиянием местных диалектов. Говорят, например, «слазь» вместо «слезай»; «ложи» вместо «положи»; «ложить» вместо «положить», «класть»; «жгет» вместо «жжет». Недопустимы для употребления и глагольные формы «заберите» вместо «возьмите»; «обождите» вместо «подождите»; «бежи» вместо «беги»; «лазать» вместо «лазить»; «подымать» вместо «поднимать».</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t>Педагогу необходимо изгонять из своей речи и жаргонные и модные словечки, такие как «клево», «оттянуться» и т. п. Недопустимы в речи педагога, как бы он ни был раздражен, оскорбительные слова.</w:t>
      </w:r>
    </w:p>
    <w:p w:rsidR="00636A3D" w:rsidRPr="007E4C6A" w:rsidRDefault="00636A3D" w:rsidP="00636A3D">
      <w:pPr>
        <w:pStyle w:val="a3"/>
        <w:shd w:val="clear" w:color="auto" w:fill="FFFFFF"/>
        <w:spacing w:before="0" w:beforeAutospacing="0" w:after="0" w:afterAutospacing="0"/>
        <w:ind w:firstLine="708"/>
        <w:jc w:val="both"/>
        <w:textAlignment w:val="baseline"/>
        <w:rPr>
          <w:color w:val="212121"/>
          <w:sz w:val="28"/>
          <w:szCs w:val="28"/>
        </w:rPr>
      </w:pPr>
      <w:r w:rsidRPr="007E4C6A">
        <w:rPr>
          <w:color w:val="212121"/>
          <w:sz w:val="28"/>
          <w:szCs w:val="28"/>
        </w:rPr>
        <w:lastRenderedPageBreak/>
        <w:t>Еще одной составляющей культуры речи педагога, на которой хотелось бы остановиться, является немногословие. Многословие выражается и в повторении фраз и слов.</w:t>
      </w:r>
      <w:r>
        <w:rPr>
          <w:color w:val="212121"/>
          <w:sz w:val="28"/>
          <w:szCs w:val="28"/>
        </w:rPr>
        <w:t xml:space="preserve"> При этом ч</w:t>
      </w:r>
      <w:r w:rsidRPr="007E4C6A">
        <w:rPr>
          <w:color w:val="212121"/>
          <w:sz w:val="28"/>
          <w:szCs w:val="28"/>
        </w:rPr>
        <w:t>резмерно сжатый, почти телеграфный язык тоже не украшает речь</w:t>
      </w:r>
      <w:r>
        <w:rPr>
          <w:color w:val="212121"/>
          <w:sz w:val="28"/>
          <w:szCs w:val="28"/>
        </w:rPr>
        <w:t>.</w:t>
      </w:r>
    </w:p>
    <w:p w:rsidR="00636A3D" w:rsidRDefault="00636A3D" w:rsidP="00636A3D">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636A3D" w:rsidRDefault="00636A3D" w:rsidP="00636A3D">
      <w:pPr>
        <w:shd w:val="clear" w:color="auto" w:fill="FFFFFF"/>
        <w:spacing w:after="0" w:line="240"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ЭТАПЫ ПОДГОТОВКИ К ВЫСТУПЛЕНИЮ</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bCs/>
          <w:color w:val="333333"/>
          <w:sz w:val="28"/>
          <w:szCs w:val="28"/>
          <w:lang w:eastAsia="ru-RU"/>
        </w:rPr>
        <w:t>Для успешности своих выступлений</w:t>
      </w:r>
      <w:r w:rsidRPr="00BE66D2">
        <w:rPr>
          <w:rFonts w:ascii="Times New Roman" w:eastAsia="Times New Roman" w:hAnsi="Times New Roman" w:cs="Times New Roman"/>
          <w:b/>
          <w:bCs/>
          <w:color w:val="333333"/>
          <w:sz w:val="28"/>
          <w:szCs w:val="28"/>
          <w:lang w:eastAsia="ru-RU"/>
        </w:rPr>
        <w:t> </w:t>
      </w:r>
      <w:r w:rsidRPr="007E4C6A">
        <w:rPr>
          <w:rFonts w:ascii="Times New Roman" w:eastAsia="Times New Roman" w:hAnsi="Times New Roman" w:cs="Times New Roman"/>
          <w:color w:val="333333"/>
          <w:sz w:val="28"/>
          <w:szCs w:val="28"/>
          <w:lang w:eastAsia="ru-RU"/>
        </w:rPr>
        <w:t>педагог</w:t>
      </w:r>
      <w:r w:rsidRPr="00BE66D2">
        <w:rPr>
          <w:rFonts w:ascii="Times New Roman" w:eastAsia="Times New Roman" w:hAnsi="Times New Roman" w:cs="Times New Roman"/>
          <w:color w:val="333333"/>
          <w:sz w:val="28"/>
          <w:szCs w:val="28"/>
          <w:lang w:eastAsia="ru-RU"/>
        </w:rPr>
        <w:t xml:space="preserve"> подготавливает свою речь поэтапно.</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b/>
          <w:bCs/>
          <w:color w:val="333333"/>
          <w:sz w:val="28"/>
          <w:szCs w:val="28"/>
          <w:lang w:eastAsia="ru-RU"/>
        </w:rPr>
        <w:t>1 этап</w:t>
      </w:r>
      <w:r w:rsidRPr="00BE66D2">
        <w:rPr>
          <w:rFonts w:ascii="Times New Roman" w:eastAsia="Times New Roman" w:hAnsi="Times New Roman" w:cs="Times New Roman"/>
          <w:i/>
          <w:iCs/>
          <w:color w:val="333333"/>
          <w:sz w:val="28"/>
          <w:szCs w:val="28"/>
          <w:lang w:eastAsia="ru-RU"/>
        </w:rPr>
        <w:t>. Знакомство с предметом предстоящего выступления и формиров</w:t>
      </w:r>
      <w:r w:rsidRPr="007E4C6A">
        <w:rPr>
          <w:rFonts w:ascii="Times New Roman" w:eastAsia="Times New Roman" w:hAnsi="Times New Roman" w:cs="Times New Roman"/>
          <w:i/>
          <w:iCs/>
          <w:color w:val="333333"/>
          <w:sz w:val="28"/>
          <w:szCs w:val="28"/>
          <w:lang w:eastAsia="ru-RU"/>
        </w:rPr>
        <w:t xml:space="preserve">ание </w:t>
      </w:r>
      <w:r w:rsidRPr="00BE66D2">
        <w:rPr>
          <w:rFonts w:ascii="Times New Roman" w:eastAsia="Times New Roman" w:hAnsi="Times New Roman" w:cs="Times New Roman"/>
          <w:i/>
          <w:iCs/>
          <w:color w:val="333333"/>
          <w:sz w:val="28"/>
          <w:szCs w:val="28"/>
          <w:lang w:eastAsia="ru-RU"/>
        </w:rPr>
        <w:t xml:space="preserve"> </w:t>
      </w:r>
      <w:r w:rsidRPr="007E4C6A">
        <w:rPr>
          <w:rFonts w:ascii="Times New Roman" w:eastAsia="Times New Roman" w:hAnsi="Times New Roman" w:cs="Times New Roman"/>
          <w:i/>
          <w:iCs/>
          <w:color w:val="333333"/>
          <w:sz w:val="28"/>
          <w:szCs w:val="28"/>
          <w:lang w:eastAsia="ru-RU"/>
        </w:rPr>
        <w:t>цели выступления</w:t>
      </w:r>
      <w:r w:rsidRPr="00BE66D2">
        <w:rPr>
          <w:rFonts w:ascii="Times New Roman" w:eastAsia="Times New Roman" w:hAnsi="Times New Roman" w:cs="Times New Roman"/>
          <w:color w:val="333333"/>
          <w:sz w:val="28"/>
          <w:szCs w:val="28"/>
          <w:lang w:eastAsia="ru-RU"/>
        </w:rPr>
        <w:t>.</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осуществляется на данном этапе отбор информации</w:t>
      </w:r>
      <w:r w:rsidRPr="007E4C6A">
        <w:rPr>
          <w:rFonts w:ascii="Times New Roman" w:eastAsia="Times New Roman" w:hAnsi="Times New Roman" w:cs="Times New Roman"/>
          <w:color w:val="333333"/>
          <w:sz w:val="28"/>
          <w:szCs w:val="28"/>
          <w:lang w:eastAsia="ru-RU"/>
        </w:rPr>
        <w:t xml:space="preserve"> и у</w:t>
      </w:r>
      <w:r w:rsidRPr="00BE66D2">
        <w:rPr>
          <w:rFonts w:ascii="Times New Roman" w:eastAsia="Times New Roman" w:hAnsi="Times New Roman" w:cs="Times New Roman"/>
          <w:color w:val="333333"/>
          <w:sz w:val="28"/>
          <w:szCs w:val="28"/>
          <w:lang w:eastAsia="ru-RU"/>
        </w:rPr>
        <w:t>глубленное изучение того или иного вопроса</w:t>
      </w:r>
      <w:r w:rsidRPr="007E4C6A">
        <w:rPr>
          <w:rFonts w:ascii="Times New Roman" w:eastAsia="Times New Roman" w:hAnsi="Times New Roman" w:cs="Times New Roman"/>
          <w:color w:val="333333"/>
          <w:sz w:val="28"/>
          <w:szCs w:val="28"/>
          <w:lang w:eastAsia="ru-RU"/>
        </w:rPr>
        <w:t xml:space="preserve"> , определяется цель которую хочет достигнуть педагог выступив с докладом, речью</w:t>
      </w:r>
      <w:r w:rsidRPr="00BE66D2">
        <w:rPr>
          <w:rFonts w:ascii="Times New Roman" w:eastAsia="Times New Roman" w:hAnsi="Times New Roman" w:cs="Times New Roman"/>
          <w:color w:val="333333"/>
          <w:sz w:val="28"/>
          <w:szCs w:val="28"/>
          <w:lang w:eastAsia="ru-RU"/>
        </w:rPr>
        <w:t xml:space="preserve"> .</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b/>
          <w:bCs/>
          <w:color w:val="333333"/>
          <w:sz w:val="28"/>
          <w:szCs w:val="28"/>
          <w:lang w:eastAsia="ru-RU"/>
        </w:rPr>
        <w:t>2 этап</w:t>
      </w:r>
      <w:r w:rsidRPr="00BE66D2">
        <w:rPr>
          <w:rFonts w:ascii="Times New Roman" w:eastAsia="Times New Roman" w:hAnsi="Times New Roman" w:cs="Times New Roman"/>
          <w:i/>
          <w:iCs/>
          <w:color w:val="333333"/>
          <w:sz w:val="28"/>
          <w:szCs w:val="28"/>
          <w:lang w:eastAsia="ru-RU"/>
        </w:rPr>
        <w:t xml:space="preserve">. </w:t>
      </w:r>
      <w:r w:rsidRPr="007E4C6A">
        <w:rPr>
          <w:rFonts w:ascii="Times New Roman" w:eastAsia="Times New Roman" w:hAnsi="Times New Roman" w:cs="Times New Roman"/>
          <w:i/>
          <w:iCs/>
          <w:color w:val="333333"/>
          <w:sz w:val="28"/>
          <w:szCs w:val="28"/>
          <w:lang w:eastAsia="ru-RU"/>
        </w:rPr>
        <w:t xml:space="preserve">Разработка плана </w:t>
      </w:r>
      <w:r w:rsidRPr="00BE66D2">
        <w:rPr>
          <w:rFonts w:ascii="Times New Roman" w:eastAsia="Times New Roman" w:hAnsi="Times New Roman" w:cs="Times New Roman"/>
          <w:i/>
          <w:iCs/>
          <w:color w:val="333333"/>
          <w:sz w:val="28"/>
          <w:szCs w:val="28"/>
          <w:lang w:eastAsia="ru-RU"/>
        </w:rPr>
        <w:t xml:space="preserve"> выступлени</w:t>
      </w:r>
      <w:r w:rsidRPr="007E4C6A">
        <w:rPr>
          <w:rFonts w:ascii="Times New Roman" w:eastAsia="Times New Roman" w:hAnsi="Times New Roman" w:cs="Times New Roman"/>
          <w:i/>
          <w:iCs/>
          <w:color w:val="333333"/>
          <w:sz w:val="28"/>
          <w:szCs w:val="28"/>
          <w:lang w:eastAsia="ru-RU"/>
        </w:rPr>
        <w:t>я</w:t>
      </w:r>
      <w:r w:rsidRPr="00BE66D2">
        <w:rPr>
          <w:rFonts w:ascii="Times New Roman" w:eastAsia="Times New Roman" w:hAnsi="Times New Roman" w:cs="Times New Roman"/>
          <w:color w:val="333333"/>
          <w:sz w:val="28"/>
          <w:szCs w:val="28"/>
          <w:lang w:eastAsia="ru-RU"/>
        </w:rPr>
        <w:t>.</w:t>
      </w:r>
    </w:p>
    <w:p w:rsidR="00636A3D" w:rsidRPr="007E4C6A"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На основе глубокого освоения предмета предстоящей речи и сформулированной цели готовится план, который должен логически развивать основные положения и выступления. Схема рассуждения:</w:t>
      </w:r>
    </w:p>
    <w:p w:rsidR="00636A3D" w:rsidRPr="007E4C6A"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 </w:t>
      </w:r>
      <w:r w:rsidRPr="00BE66D2">
        <w:rPr>
          <w:rFonts w:ascii="Times New Roman" w:eastAsia="Times New Roman" w:hAnsi="Times New Roman" w:cs="Times New Roman"/>
          <w:i/>
          <w:iCs/>
          <w:color w:val="333333"/>
          <w:sz w:val="28"/>
          <w:szCs w:val="28"/>
          <w:lang w:eastAsia="ru-RU"/>
        </w:rPr>
        <w:t>тезис – доказательство – вывод</w:t>
      </w:r>
      <w:r w:rsidRPr="00BE66D2">
        <w:rPr>
          <w:rFonts w:ascii="Times New Roman" w:eastAsia="Times New Roman" w:hAnsi="Times New Roman" w:cs="Times New Roman"/>
          <w:color w:val="333333"/>
          <w:sz w:val="28"/>
          <w:szCs w:val="28"/>
          <w:lang w:eastAsia="ru-RU"/>
        </w:rPr>
        <w:t>.</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4C6A">
        <w:rPr>
          <w:rFonts w:ascii="Times New Roman" w:eastAsia="Times New Roman" w:hAnsi="Times New Roman" w:cs="Times New Roman"/>
          <w:color w:val="333333"/>
          <w:sz w:val="28"/>
          <w:szCs w:val="28"/>
          <w:lang w:eastAsia="ru-RU"/>
        </w:rPr>
        <w:t>Р</w:t>
      </w:r>
      <w:r w:rsidRPr="00BE66D2">
        <w:rPr>
          <w:rFonts w:ascii="Times New Roman" w:eastAsia="Times New Roman" w:hAnsi="Times New Roman" w:cs="Times New Roman"/>
          <w:color w:val="333333"/>
          <w:sz w:val="28"/>
          <w:szCs w:val="28"/>
          <w:lang w:eastAsia="ru-RU"/>
        </w:rPr>
        <w:t xml:space="preserve">азвернутый план помогает говорящему запомнить композицию своего выступления, последовательность развития мыслей. </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b/>
          <w:bCs/>
          <w:color w:val="333333"/>
          <w:sz w:val="28"/>
          <w:szCs w:val="28"/>
          <w:lang w:eastAsia="ru-RU"/>
        </w:rPr>
        <w:t>3 этап</w:t>
      </w:r>
      <w:r w:rsidRPr="00BE66D2">
        <w:rPr>
          <w:rFonts w:ascii="Times New Roman" w:eastAsia="Times New Roman" w:hAnsi="Times New Roman" w:cs="Times New Roman"/>
          <w:color w:val="333333"/>
          <w:sz w:val="28"/>
          <w:szCs w:val="28"/>
          <w:lang w:eastAsia="ru-RU"/>
        </w:rPr>
        <w:t>. </w:t>
      </w:r>
      <w:r w:rsidRPr="00BE66D2">
        <w:rPr>
          <w:rFonts w:ascii="Times New Roman" w:eastAsia="Times New Roman" w:hAnsi="Times New Roman" w:cs="Times New Roman"/>
          <w:i/>
          <w:iCs/>
          <w:color w:val="333333"/>
          <w:sz w:val="28"/>
          <w:szCs w:val="28"/>
          <w:lang w:eastAsia="ru-RU"/>
        </w:rPr>
        <w:t>Формирование текста выступления</w:t>
      </w:r>
      <w:r w:rsidRPr="00BE66D2">
        <w:rPr>
          <w:rFonts w:ascii="Times New Roman" w:eastAsia="Times New Roman" w:hAnsi="Times New Roman" w:cs="Times New Roman"/>
          <w:color w:val="333333"/>
          <w:sz w:val="28"/>
          <w:szCs w:val="28"/>
          <w:lang w:eastAsia="ru-RU"/>
        </w:rPr>
        <w:t>.</w:t>
      </w:r>
    </w:p>
    <w:p w:rsidR="00636A3D" w:rsidRPr="007E4C6A"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 xml:space="preserve">Здесь продолжается процесс отбора информации, доказательств, примеров, иллюстраций, раскрывающих основные положения плана. </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4C6A">
        <w:rPr>
          <w:rFonts w:ascii="Times New Roman" w:eastAsia="Times New Roman" w:hAnsi="Times New Roman" w:cs="Times New Roman"/>
          <w:color w:val="333333"/>
          <w:sz w:val="28"/>
          <w:szCs w:val="28"/>
          <w:lang w:eastAsia="ru-RU"/>
        </w:rPr>
        <w:t>Необходимо</w:t>
      </w:r>
      <w:r w:rsidRPr="00BE66D2">
        <w:rPr>
          <w:rFonts w:ascii="Times New Roman" w:eastAsia="Times New Roman" w:hAnsi="Times New Roman" w:cs="Times New Roman"/>
          <w:color w:val="333333"/>
          <w:sz w:val="28"/>
          <w:szCs w:val="28"/>
          <w:lang w:eastAsia="ru-RU"/>
        </w:rPr>
        <w:t xml:space="preserve"> предварительно</w:t>
      </w:r>
      <w:r w:rsidRPr="007E4C6A">
        <w:rPr>
          <w:rFonts w:ascii="Times New Roman" w:eastAsia="Times New Roman" w:hAnsi="Times New Roman" w:cs="Times New Roman"/>
          <w:color w:val="333333"/>
          <w:sz w:val="28"/>
          <w:szCs w:val="28"/>
          <w:lang w:eastAsia="ru-RU"/>
        </w:rPr>
        <w:t>е</w:t>
      </w:r>
      <w:r w:rsidRPr="00BE66D2">
        <w:rPr>
          <w:rFonts w:ascii="Times New Roman" w:eastAsia="Times New Roman" w:hAnsi="Times New Roman" w:cs="Times New Roman"/>
          <w:color w:val="333333"/>
          <w:sz w:val="28"/>
          <w:szCs w:val="28"/>
          <w:lang w:eastAsia="ru-RU"/>
        </w:rPr>
        <w:t xml:space="preserve"> написани</w:t>
      </w:r>
      <w:r w:rsidRPr="007E4C6A">
        <w:rPr>
          <w:rFonts w:ascii="Times New Roman" w:eastAsia="Times New Roman" w:hAnsi="Times New Roman" w:cs="Times New Roman"/>
          <w:color w:val="333333"/>
          <w:sz w:val="28"/>
          <w:szCs w:val="28"/>
          <w:lang w:eastAsia="ru-RU"/>
        </w:rPr>
        <w:t>е</w:t>
      </w:r>
      <w:r w:rsidRPr="00BE66D2">
        <w:rPr>
          <w:rFonts w:ascii="Times New Roman" w:eastAsia="Times New Roman" w:hAnsi="Times New Roman" w:cs="Times New Roman"/>
          <w:color w:val="333333"/>
          <w:sz w:val="28"/>
          <w:szCs w:val="28"/>
          <w:lang w:eastAsia="ru-RU"/>
        </w:rPr>
        <w:t xml:space="preserve"> текста</w:t>
      </w:r>
      <w:r w:rsidRPr="007E4C6A">
        <w:rPr>
          <w:rFonts w:ascii="Times New Roman" w:eastAsia="Times New Roman" w:hAnsi="Times New Roman" w:cs="Times New Roman"/>
          <w:color w:val="333333"/>
          <w:sz w:val="28"/>
          <w:szCs w:val="28"/>
          <w:lang w:eastAsia="ru-RU"/>
        </w:rPr>
        <w:t xml:space="preserve"> с учетом того что </w:t>
      </w:r>
      <w:r w:rsidRPr="00BE66D2">
        <w:rPr>
          <w:rFonts w:ascii="Times New Roman" w:eastAsia="Times New Roman" w:hAnsi="Times New Roman" w:cs="Times New Roman"/>
          <w:color w:val="333333"/>
          <w:sz w:val="28"/>
          <w:szCs w:val="28"/>
          <w:lang w:eastAsia="ru-RU"/>
        </w:rPr>
        <w:t>любое выступление должно содержать достаточно яркие и убедительные примеры, иллюстрирующие анализируемые вопросы, с соблюдением правил цитирования.</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b/>
          <w:bCs/>
          <w:color w:val="333333"/>
          <w:sz w:val="28"/>
          <w:szCs w:val="28"/>
          <w:lang w:eastAsia="ru-RU"/>
        </w:rPr>
        <w:t>4 этап</w:t>
      </w:r>
      <w:r w:rsidRPr="00BE66D2">
        <w:rPr>
          <w:rFonts w:ascii="Times New Roman" w:eastAsia="Times New Roman" w:hAnsi="Times New Roman" w:cs="Times New Roman"/>
          <w:color w:val="333333"/>
          <w:sz w:val="28"/>
          <w:szCs w:val="28"/>
          <w:lang w:eastAsia="ru-RU"/>
        </w:rPr>
        <w:t>. </w:t>
      </w:r>
      <w:r w:rsidRPr="00BE66D2">
        <w:rPr>
          <w:rFonts w:ascii="Times New Roman" w:eastAsia="Times New Roman" w:hAnsi="Times New Roman" w:cs="Times New Roman"/>
          <w:i/>
          <w:iCs/>
          <w:color w:val="333333"/>
          <w:sz w:val="28"/>
          <w:szCs w:val="28"/>
          <w:lang w:eastAsia="ru-RU"/>
        </w:rPr>
        <w:t>Работа над речевой стороной выступления</w:t>
      </w:r>
      <w:r w:rsidRPr="00BE66D2">
        <w:rPr>
          <w:rFonts w:ascii="Times New Roman" w:eastAsia="Times New Roman" w:hAnsi="Times New Roman" w:cs="Times New Roman"/>
          <w:color w:val="333333"/>
          <w:sz w:val="28"/>
          <w:szCs w:val="28"/>
          <w:lang w:eastAsia="ru-RU"/>
        </w:rPr>
        <w:t>.</w:t>
      </w:r>
    </w:p>
    <w:p w:rsidR="00636A3D" w:rsidRPr="007E4C6A"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 xml:space="preserve">Опираясь на знания русского языка, на этом этапе следует выбирать языковые средства, наиболее полно соответствующие теме, цели и конкретной ситуации общения. </w:t>
      </w:r>
    </w:p>
    <w:p w:rsidR="00636A3D" w:rsidRPr="007E4C6A"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4C6A">
        <w:rPr>
          <w:rFonts w:ascii="Times New Roman" w:eastAsia="Times New Roman" w:hAnsi="Times New Roman" w:cs="Times New Roman"/>
          <w:color w:val="333333"/>
          <w:sz w:val="28"/>
          <w:szCs w:val="28"/>
          <w:lang w:eastAsia="ru-RU"/>
        </w:rPr>
        <w:t xml:space="preserve">Не следует применять слова, значение которых не знает докладчик или их произношение затруднительно. </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Новые и непонятные слова следует проверить по словарю и уяснить их лексическое значение.</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b/>
          <w:bCs/>
          <w:color w:val="333333"/>
          <w:sz w:val="28"/>
          <w:szCs w:val="28"/>
          <w:lang w:eastAsia="ru-RU"/>
        </w:rPr>
        <w:t>5 этап</w:t>
      </w:r>
      <w:r w:rsidRPr="00BE66D2">
        <w:rPr>
          <w:rFonts w:ascii="Times New Roman" w:eastAsia="Times New Roman" w:hAnsi="Times New Roman" w:cs="Times New Roman"/>
          <w:color w:val="333333"/>
          <w:sz w:val="28"/>
          <w:szCs w:val="28"/>
          <w:lang w:eastAsia="ru-RU"/>
        </w:rPr>
        <w:t>.</w:t>
      </w:r>
      <w:r w:rsidRPr="007E4C6A">
        <w:rPr>
          <w:rFonts w:ascii="Times New Roman" w:eastAsia="Times New Roman" w:hAnsi="Times New Roman" w:cs="Times New Roman"/>
          <w:i/>
          <w:iCs/>
          <w:color w:val="333333"/>
          <w:sz w:val="28"/>
          <w:szCs w:val="28"/>
          <w:lang w:eastAsia="ru-RU"/>
        </w:rPr>
        <w:t xml:space="preserve"> </w:t>
      </w:r>
      <w:r w:rsidRPr="00BE66D2">
        <w:rPr>
          <w:rFonts w:ascii="Times New Roman" w:eastAsia="Times New Roman" w:hAnsi="Times New Roman" w:cs="Times New Roman"/>
          <w:i/>
          <w:iCs/>
          <w:color w:val="333333"/>
          <w:sz w:val="28"/>
          <w:szCs w:val="28"/>
          <w:lang w:eastAsia="ru-RU"/>
        </w:rPr>
        <w:t>Психологическая подготовка</w:t>
      </w:r>
      <w:r w:rsidRPr="00BE66D2">
        <w:rPr>
          <w:rFonts w:ascii="Times New Roman" w:eastAsia="Times New Roman" w:hAnsi="Times New Roman" w:cs="Times New Roman"/>
          <w:color w:val="333333"/>
          <w:sz w:val="28"/>
          <w:szCs w:val="28"/>
          <w:lang w:eastAsia="ru-RU"/>
        </w:rPr>
        <w:t>.</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После того как выступление сформировано, целесообразно провести репетицию, которая поможет проверить подготовленный материал, провести хронометраж, внести необходимые уточнения и исправления, выбрать нужные интонации.</w:t>
      </w:r>
    </w:p>
    <w:p w:rsidR="00636A3D" w:rsidRPr="007E4C6A"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 </w:t>
      </w:r>
      <w:r w:rsidRPr="007E4C6A">
        <w:rPr>
          <w:rFonts w:ascii="Times New Roman" w:eastAsia="Times New Roman" w:hAnsi="Times New Roman" w:cs="Times New Roman"/>
          <w:color w:val="333333"/>
          <w:sz w:val="28"/>
          <w:szCs w:val="28"/>
          <w:lang w:eastAsia="ru-RU"/>
        </w:rPr>
        <w:t>Обязательное проговаривание текста вслух а лучше перед зеркалом.  Этот процесс позволяет отредактировать текст привыкнуть к его расположению и поможет легче ориентироваться на публике</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b/>
          <w:bCs/>
          <w:color w:val="333333"/>
          <w:sz w:val="28"/>
          <w:szCs w:val="28"/>
          <w:lang w:eastAsia="ru-RU"/>
        </w:rPr>
        <w:t>6 этап</w:t>
      </w:r>
      <w:r w:rsidRPr="00BE66D2">
        <w:rPr>
          <w:rFonts w:ascii="Times New Roman" w:eastAsia="Times New Roman" w:hAnsi="Times New Roman" w:cs="Times New Roman"/>
          <w:color w:val="333333"/>
          <w:sz w:val="28"/>
          <w:szCs w:val="28"/>
          <w:lang w:eastAsia="ru-RU"/>
        </w:rPr>
        <w:t>. </w:t>
      </w:r>
      <w:r w:rsidRPr="00BE66D2">
        <w:rPr>
          <w:rFonts w:ascii="Times New Roman" w:eastAsia="Times New Roman" w:hAnsi="Times New Roman" w:cs="Times New Roman"/>
          <w:i/>
          <w:iCs/>
          <w:color w:val="333333"/>
          <w:sz w:val="28"/>
          <w:szCs w:val="28"/>
          <w:lang w:eastAsia="ru-RU"/>
        </w:rPr>
        <w:t> Сохранение информации</w:t>
      </w:r>
      <w:r w:rsidRPr="00BE66D2">
        <w:rPr>
          <w:rFonts w:ascii="Times New Roman" w:eastAsia="Times New Roman" w:hAnsi="Times New Roman" w:cs="Times New Roman"/>
          <w:color w:val="333333"/>
          <w:sz w:val="28"/>
          <w:szCs w:val="28"/>
          <w:lang w:eastAsia="ru-RU"/>
        </w:rPr>
        <w:t> (архив, библиография).</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lastRenderedPageBreak/>
        <w:t>Культура умственного труда предполагает определенные правила работы с источниками информации и собранным материалом. У каждого работника умственного труда есть рабочий архив. Обычно он включает личную библиографическую картотеку и различного рода выписки.</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4C6A">
        <w:rPr>
          <w:rFonts w:ascii="Times New Roman" w:eastAsia="Times New Roman" w:hAnsi="Times New Roman" w:cs="Times New Roman"/>
          <w:b/>
          <w:bCs/>
          <w:i/>
          <w:iCs/>
          <w:color w:val="333333"/>
          <w:sz w:val="28"/>
          <w:szCs w:val="28"/>
          <w:lang w:eastAsia="ru-RU"/>
        </w:rPr>
        <w:t>Голос</w:t>
      </w:r>
      <w:r w:rsidRPr="00BE66D2">
        <w:rPr>
          <w:rFonts w:ascii="Times New Roman" w:eastAsia="Times New Roman" w:hAnsi="Times New Roman" w:cs="Times New Roman"/>
          <w:i/>
          <w:iCs/>
          <w:color w:val="333333"/>
          <w:sz w:val="28"/>
          <w:szCs w:val="28"/>
          <w:lang w:eastAsia="ru-RU"/>
        </w:rPr>
        <w:t> </w:t>
      </w:r>
      <w:r w:rsidRPr="00BE66D2">
        <w:rPr>
          <w:rFonts w:ascii="Times New Roman" w:eastAsia="Times New Roman" w:hAnsi="Times New Roman" w:cs="Times New Roman"/>
          <w:color w:val="333333"/>
          <w:sz w:val="28"/>
          <w:szCs w:val="28"/>
          <w:lang w:eastAsia="ru-RU"/>
        </w:rPr>
        <w:t>– важнейший элемент техники речи. Для учителя он является основным средством труда. К голосу учителя предъявляется ряд </w:t>
      </w:r>
      <w:r w:rsidRPr="00BE66D2">
        <w:rPr>
          <w:rFonts w:ascii="Times New Roman" w:eastAsia="Times New Roman" w:hAnsi="Times New Roman" w:cs="Times New Roman"/>
          <w:i/>
          <w:iCs/>
          <w:color w:val="333333"/>
          <w:sz w:val="28"/>
          <w:szCs w:val="28"/>
          <w:lang w:eastAsia="ru-RU"/>
        </w:rPr>
        <w:t>требований</w:t>
      </w:r>
      <w:r w:rsidRPr="00BE66D2">
        <w:rPr>
          <w:rFonts w:ascii="Times New Roman" w:eastAsia="Times New Roman" w:hAnsi="Times New Roman" w:cs="Times New Roman"/>
          <w:color w:val="333333"/>
          <w:sz w:val="28"/>
          <w:szCs w:val="28"/>
          <w:lang w:eastAsia="ru-RU"/>
        </w:rPr>
        <w:t>, которые определяются условием педагогического общения и задачами, решаемыми в профессиональной деятельности.</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Голос не должен вызывать неприятных ощущений у слушателей, а должен обладать благозвучностью</w:t>
      </w:r>
      <w:r w:rsidRPr="007E4C6A">
        <w:rPr>
          <w:rFonts w:ascii="Times New Roman" w:eastAsia="Times New Roman" w:hAnsi="Times New Roman" w:cs="Times New Roman"/>
          <w:color w:val="333333"/>
          <w:sz w:val="28"/>
          <w:szCs w:val="28"/>
          <w:lang w:eastAsia="ru-RU"/>
        </w:rPr>
        <w:t xml:space="preserve"> в этой связи педагогу</w:t>
      </w:r>
      <w:r w:rsidRPr="00BE66D2">
        <w:rPr>
          <w:rFonts w:ascii="Times New Roman" w:eastAsia="Times New Roman" w:hAnsi="Times New Roman" w:cs="Times New Roman"/>
          <w:color w:val="333333"/>
          <w:sz w:val="28"/>
          <w:szCs w:val="28"/>
          <w:lang w:eastAsia="ru-RU"/>
        </w:rPr>
        <w:t xml:space="preserve"> </w:t>
      </w:r>
      <w:r w:rsidRPr="00BE66D2">
        <w:rPr>
          <w:rFonts w:ascii="Times New Roman" w:eastAsia="Times New Roman" w:hAnsi="Times New Roman" w:cs="Times New Roman"/>
          <w:b/>
          <w:color w:val="333333"/>
          <w:sz w:val="28"/>
          <w:szCs w:val="28"/>
          <w:lang w:eastAsia="ru-RU"/>
        </w:rPr>
        <w:t>необходимо изменять характеристики своего голоса с учетом ситуации общения.</w:t>
      </w:r>
      <w:r w:rsidRPr="007E4C6A">
        <w:rPr>
          <w:rFonts w:ascii="Times New Roman" w:eastAsia="Times New Roman" w:hAnsi="Times New Roman" w:cs="Times New Roman"/>
          <w:b/>
          <w:color w:val="333333"/>
          <w:sz w:val="28"/>
          <w:szCs w:val="28"/>
          <w:lang w:eastAsia="ru-RU"/>
        </w:rPr>
        <w:t xml:space="preserve"> Он</w:t>
      </w:r>
      <w:r w:rsidRPr="00BE66D2">
        <w:rPr>
          <w:rFonts w:ascii="Times New Roman" w:eastAsia="Times New Roman" w:hAnsi="Times New Roman" w:cs="Times New Roman"/>
          <w:color w:val="333333"/>
          <w:sz w:val="28"/>
          <w:szCs w:val="28"/>
          <w:lang w:eastAsia="ru-RU"/>
        </w:rPr>
        <w:t xml:space="preserve"> должен уметь управлять своим голосом </w:t>
      </w:r>
      <w:r w:rsidRPr="007E4C6A">
        <w:rPr>
          <w:rFonts w:ascii="Times New Roman" w:eastAsia="Times New Roman" w:hAnsi="Times New Roman" w:cs="Times New Roman"/>
          <w:color w:val="333333"/>
          <w:sz w:val="28"/>
          <w:szCs w:val="28"/>
          <w:lang w:eastAsia="ru-RU"/>
        </w:rPr>
        <w:t xml:space="preserve">и эмоциями </w:t>
      </w:r>
      <w:r w:rsidRPr="00BE66D2">
        <w:rPr>
          <w:rFonts w:ascii="Times New Roman" w:eastAsia="Times New Roman" w:hAnsi="Times New Roman" w:cs="Times New Roman"/>
          <w:color w:val="333333"/>
          <w:sz w:val="28"/>
          <w:szCs w:val="28"/>
          <w:lang w:eastAsia="ru-RU"/>
        </w:rPr>
        <w:t xml:space="preserve">в общении с аудиторией, направлять его, “отдавать” слушателям, говорить не для себя, а для </w:t>
      </w:r>
      <w:r w:rsidRPr="007E4C6A">
        <w:rPr>
          <w:rFonts w:ascii="Times New Roman" w:eastAsia="Times New Roman" w:hAnsi="Times New Roman" w:cs="Times New Roman"/>
          <w:color w:val="333333"/>
          <w:sz w:val="28"/>
          <w:szCs w:val="28"/>
          <w:lang w:eastAsia="ru-RU"/>
        </w:rPr>
        <w:t>публики</w:t>
      </w:r>
      <w:r w:rsidRPr="00BE66D2">
        <w:rPr>
          <w:rFonts w:ascii="Times New Roman" w:eastAsia="Times New Roman" w:hAnsi="Times New Roman" w:cs="Times New Roman"/>
          <w:color w:val="333333"/>
          <w:sz w:val="28"/>
          <w:szCs w:val="28"/>
          <w:lang w:eastAsia="ru-RU"/>
        </w:rPr>
        <w:t>.</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4C6A">
        <w:rPr>
          <w:rFonts w:ascii="Times New Roman" w:eastAsia="Times New Roman" w:hAnsi="Times New Roman" w:cs="Times New Roman"/>
          <w:b/>
          <w:bCs/>
          <w:i/>
          <w:iCs/>
          <w:color w:val="333333"/>
          <w:sz w:val="28"/>
          <w:szCs w:val="28"/>
          <w:lang w:eastAsia="ru-RU"/>
        </w:rPr>
        <w:t>Дикция</w:t>
      </w:r>
      <w:r w:rsidRPr="00BE66D2">
        <w:rPr>
          <w:rFonts w:ascii="Times New Roman" w:eastAsia="Times New Roman" w:hAnsi="Times New Roman" w:cs="Times New Roman"/>
          <w:color w:val="333333"/>
          <w:sz w:val="28"/>
          <w:szCs w:val="28"/>
          <w:lang w:eastAsia="ru-RU"/>
        </w:rPr>
        <w:t> – четкое и ясное произнесение звуков речи. Хорошая дикция обеспечивается строгим соблюдением артикуляционных характеристик звуков.</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Дикция является одним из обязательных элементов техники речи, особенно важна для учителя, поскольку его речь является образцом. Кроме того, без дикции просто невозможна нормальная коммуникация. Нечеткая артикуляция приводит к неявной речи и затрудняет понимание слушателями говорящего. Работа над дикцией учителя заключается в изучении артикуляционных характеристик звуков и тренировочных упражнениях, позволяющих выработать хорошую дикцию. (Скороговорки, упражнения для губ)</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b/>
          <w:bCs/>
          <w:color w:val="333333"/>
          <w:sz w:val="28"/>
          <w:szCs w:val="28"/>
          <w:lang w:eastAsia="ru-RU"/>
        </w:rPr>
        <w:t>Понятие выразительности речи</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E66D2">
        <w:rPr>
          <w:rFonts w:ascii="Times New Roman" w:eastAsia="Times New Roman" w:hAnsi="Times New Roman" w:cs="Times New Roman"/>
          <w:color w:val="333333"/>
          <w:sz w:val="28"/>
          <w:szCs w:val="28"/>
          <w:lang w:eastAsia="ru-RU"/>
        </w:rPr>
        <w:t>Речь педагога должна быть обязательно наполнена эмоциональным и интеллектуальным содержанием, которое можно назвать выразительностью. Она является таким же обязательным элементом, как, например, техничность, дикция. Это обусловлено спецификой устной речи, в которой особое значение приобретают интонация, жесты, мимика условие контакта собеседников и т.д.</w:t>
      </w:r>
    </w:p>
    <w:p w:rsidR="00636A3D" w:rsidRPr="00BE66D2" w:rsidRDefault="00636A3D" w:rsidP="00636A3D">
      <w:pPr>
        <w:shd w:val="clear" w:color="auto" w:fill="FFFFFF"/>
        <w:spacing w:after="0" w:line="240" w:lineRule="auto"/>
        <w:jc w:val="both"/>
        <w:rPr>
          <w:rFonts w:ascii="Times New Roman" w:eastAsia="Times New Roman" w:hAnsi="Times New Roman" w:cs="Times New Roman"/>
          <w:color w:val="333333"/>
          <w:sz w:val="24"/>
          <w:szCs w:val="28"/>
          <w:lang w:eastAsia="ru-RU"/>
        </w:rPr>
      </w:pPr>
      <w:r w:rsidRPr="00BE66D2">
        <w:rPr>
          <w:rFonts w:ascii="Times New Roman" w:eastAsia="Times New Roman" w:hAnsi="Times New Roman" w:cs="Times New Roman"/>
          <w:b/>
          <w:bCs/>
          <w:color w:val="333333"/>
          <w:sz w:val="24"/>
          <w:szCs w:val="28"/>
          <w:lang w:eastAsia="ru-RU"/>
        </w:rPr>
        <w:t>Заключение</w:t>
      </w:r>
    </w:p>
    <w:p w:rsidR="00372CF3" w:rsidRPr="00636A3D" w:rsidRDefault="00636A3D" w:rsidP="00636A3D">
      <w:pPr>
        <w:shd w:val="clear" w:color="auto" w:fill="FFFFFF"/>
        <w:spacing w:after="0" w:line="240" w:lineRule="auto"/>
        <w:jc w:val="both"/>
        <w:rPr>
          <w:rFonts w:ascii="Times New Roman" w:eastAsia="Times New Roman" w:hAnsi="Times New Roman" w:cs="Times New Roman"/>
          <w:color w:val="333333"/>
          <w:sz w:val="24"/>
          <w:szCs w:val="28"/>
          <w:lang w:eastAsia="ru-RU"/>
        </w:rPr>
      </w:pPr>
      <w:r w:rsidRPr="00BE66D2">
        <w:rPr>
          <w:rFonts w:ascii="Times New Roman" w:eastAsia="Times New Roman" w:hAnsi="Times New Roman" w:cs="Times New Roman"/>
          <w:color w:val="333333"/>
          <w:sz w:val="24"/>
          <w:szCs w:val="28"/>
          <w:lang w:eastAsia="ru-RU"/>
        </w:rPr>
        <w:t xml:space="preserve">Перед </w:t>
      </w:r>
      <w:r w:rsidRPr="00636A3D">
        <w:rPr>
          <w:rFonts w:ascii="Times New Roman" w:eastAsia="Times New Roman" w:hAnsi="Times New Roman" w:cs="Times New Roman"/>
          <w:color w:val="333333"/>
          <w:sz w:val="24"/>
          <w:szCs w:val="28"/>
          <w:lang w:eastAsia="ru-RU"/>
        </w:rPr>
        <w:t>педагогом</w:t>
      </w:r>
      <w:r w:rsidRPr="00BE66D2">
        <w:rPr>
          <w:rFonts w:ascii="Times New Roman" w:eastAsia="Times New Roman" w:hAnsi="Times New Roman" w:cs="Times New Roman"/>
          <w:color w:val="333333"/>
          <w:sz w:val="24"/>
          <w:szCs w:val="28"/>
          <w:lang w:eastAsia="ru-RU"/>
        </w:rPr>
        <w:t xml:space="preserve"> стоит серьезная задача он обязан за чередой тревог и волнений разглядеть личность будущего человека, которого он создает, прежде всего при помощи нашего языка. Язык учителя должен быть для учащихся эталоном. С помощью этого сильнейшего оружия и точнейшего инструмента учитель развивает историческую память народа, приобщает к богатствам многонациональной культуры тех, для кого эта культура воспринимается, прежде всего, через воздействующее слово.</w:t>
      </w:r>
    </w:p>
    <w:p w:rsidR="00636A3D" w:rsidRDefault="00636A3D" w:rsidP="00636A3D">
      <w:pPr>
        <w:shd w:val="clear" w:color="auto" w:fill="FFFFFF"/>
        <w:spacing w:after="0" w:line="240" w:lineRule="auto"/>
        <w:jc w:val="center"/>
      </w:pPr>
    </w:p>
    <w:p w:rsidR="00636A3D" w:rsidRDefault="00636A3D" w:rsidP="00636A3D">
      <w:pPr>
        <w:shd w:val="clear" w:color="auto" w:fill="FFFFFF"/>
        <w:spacing w:after="0" w:line="240" w:lineRule="auto"/>
        <w:jc w:val="center"/>
      </w:pPr>
      <w:r>
        <w:t>Март 2019 года</w:t>
      </w:r>
    </w:p>
    <w:p w:rsidR="00636A3D" w:rsidRDefault="00636A3D" w:rsidP="00636A3D">
      <w:pPr>
        <w:shd w:val="clear" w:color="auto" w:fill="FFFFFF"/>
        <w:spacing w:after="0" w:line="240" w:lineRule="auto"/>
        <w:jc w:val="center"/>
      </w:pPr>
      <w:r>
        <w:t>г. Сусуман</w:t>
      </w:r>
    </w:p>
    <w:sectPr w:rsidR="00636A3D" w:rsidSect="00636A3D">
      <w:footerReference w:type="default" r:id="rId6"/>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A0C" w:rsidRDefault="00573A0C" w:rsidP="00636A3D">
      <w:pPr>
        <w:spacing w:after="0" w:line="240" w:lineRule="auto"/>
      </w:pPr>
      <w:r>
        <w:separator/>
      </w:r>
    </w:p>
  </w:endnote>
  <w:endnote w:type="continuationSeparator" w:id="0">
    <w:p w:rsidR="00573A0C" w:rsidRDefault="00573A0C" w:rsidP="00636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2884"/>
      <w:docPartObj>
        <w:docPartGallery w:val="Page Numbers (Bottom of Page)"/>
        <w:docPartUnique/>
      </w:docPartObj>
    </w:sdtPr>
    <w:sdtContent>
      <w:p w:rsidR="00636A3D" w:rsidRDefault="00636A3D">
        <w:pPr>
          <w:pStyle w:val="a6"/>
          <w:jc w:val="center"/>
        </w:pPr>
        <w:fldSimple w:instr=" PAGE   \* MERGEFORMAT ">
          <w:r w:rsidR="006A5516">
            <w:rPr>
              <w:noProof/>
            </w:rPr>
            <w:t>4</w:t>
          </w:r>
        </w:fldSimple>
      </w:p>
    </w:sdtContent>
  </w:sdt>
  <w:p w:rsidR="00636A3D" w:rsidRDefault="00636A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A0C" w:rsidRDefault="00573A0C" w:rsidP="00636A3D">
      <w:pPr>
        <w:spacing w:after="0" w:line="240" w:lineRule="auto"/>
      </w:pPr>
      <w:r>
        <w:separator/>
      </w:r>
    </w:p>
  </w:footnote>
  <w:footnote w:type="continuationSeparator" w:id="0">
    <w:p w:rsidR="00573A0C" w:rsidRDefault="00573A0C" w:rsidP="00636A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36A3D"/>
    <w:rsid w:val="00372CF3"/>
    <w:rsid w:val="00573A0C"/>
    <w:rsid w:val="00636A3D"/>
    <w:rsid w:val="006A5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36A3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6A3D"/>
  </w:style>
  <w:style w:type="paragraph" w:styleId="a6">
    <w:name w:val="footer"/>
    <w:basedOn w:val="a"/>
    <w:link w:val="a7"/>
    <w:uiPriority w:val="99"/>
    <w:unhideWhenUsed/>
    <w:rsid w:val="00636A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6A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1</cp:revision>
  <cp:lastPrinted>2019-03-27T22:25:00Z</cp:lastPrinted>
  <dcterms:created xsi:type="dcterms:W3CDTF">2019-03-27T22:04:00Z</dcterms:created>
  <dcterms:modified xsi:type="dcterms:W3CDTF">2019-03-27T22:26:00Z</dcterms:modified>
</cp:coreProperties>
</file>