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CE" w:rsidRPr="00C4036B" w:rsidRDefault="00E511CE" w:rsidP="00E511CE">
      <w:pPr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17E2D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Б</w:t>
      </w:r>
      <w:r w:rsidRPr="00017E2D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7E2D">
        <w:rPr>
          <w:rFonts w:ascii="Times New Roman" w:hAnsi="Times New Roman"/>
          <w:b/>
          <w:sz w:val="28"/>
          <w:szCs w:val="28"/>
        </w:rPr>
        <w:t>ДО</w:t>
      </w:r>
      <w:r w:rsidRPr="00B96CC1">
        <w:rPr>
          <w:rFonts w:ascii="Times New Roman" w:hAnsi="Times New Roman"/>
          <w:sz w:val="28"/>
          <w:szCs w:val="28"/>
        </w:rPr>
        <w:t xml:space="preserve"> </w:t>
      </w:r>
    </w:p>
    <w:p w:rsidR="00D954F9" w:rsidRDefault="00E511CE" w:rsidP="00E511CE">
      <w:pPr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017E2D">
        <w:rPr>
          <w:rFonts w:ascii="Times New Roman" w:hAnsi="Times New Roman"/>
          <w:b/>
          <w:sz w:val="28"/>
          <w:szCs w:val="28"/>
        </w:rPr>
        <w:t>ДОМ  ДЕТСКОГО  ТВОРЧЕСТВА</w:t>
      </w:r>
      <w:r>
        <w:rPr>
          <w:rFonts w:ascii="Times New Roman" w:hAnsi="Times New Roman"/>
          <w:b/>
          <w:sz w:val="28"/>
          <w:szCs w:val="28"/>
        </w:rPr>
        <w:t>»</w:t>
      </w:r>
      <w:r w:rsidRPr="00017E2D">
        <w:rPr>
          <w:rFonts w:ascii="Times New Roman" w:hAnsi="Times New Roman"/>
          <w:b/>
          <w:sz w:val="28"/>
          <w:szCs w:val="28"/>
        </w:rPr>
        <w:t xml:space="preserve"> </w:t>
      </w:r>
    </w:p>
    <w:p w:rsidR="00D954F9" w:rsidRPr="00D954F9" w:rsidRDefault="00E511CE" w:rsidP="00E511CE">
      <w:pPr>
        <w:spacing w:after="12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954F9">
        <w:rPr>
          <w:rFonts w:ascii="Times New Roman" w:hAnsi="Times New Roman"/>
          <w:b/>
          <w:sz w:val="24"/>
          <w:szCs w:val="24"/>
        </w:rPr>
        <w:t xml:space="preserve"> </w:t>
      </w:r>
      <w:r w:rsidR="00D954F9" w:rsidRPr="00D954F9"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E511CE" w:rsidRPr="00D954F9" w:rsidRDefault="00D954F9" w:rsidP="00E511CE">
      <w:pPr>
        <w:spacing w:after="12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954F9">
        <w:rPr>
          <w:rFonts w:ascii="Times New Roman" w:hAnsi="Times New Roman"/>
          <w:b/>
          <w:sz w:val="24"/>
          <w:szCs w:val="24"/>
        </w:rPr>
        <w:t>«</w:t>
      </w:r>
      <w:r w:rsidR="00E511CE" w:rsidRPr="00D954F9">
        <w:rPr>
          <w:rFonts w:ascii="Times New Roman" w:hAnsi="Times New Roman"/>
          <w:b/>
          <w:sz w:val="24"/>
          <w:szCs w:val="24"/>
        </w:rPr>
        <w:t>СУСУМАНСК</w:t>
      </w:r>
      <w:r w:rsidRPr="00D954F9">
        <w:rPr>
          <w:rFonts w:ascii="Times New Roman" w:hAnsi="Times New Roman"/>
          <w:b/>
          <w:sz w:val="24"/>
          <w:szCs w:val="24"/>
        </w:rPr>
        <w:t>ИЙ ГОРОДСКОЙ ОКРУГ»</w:t>
      </w:r>
    </w:p>
    <w:p w:rsidR="00E511CE" w:rsidRPr="00017E2D" w:rsidRDefault="00E511CE" w:rsidP="00E511C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11CE" w:rsidRDefault="00E511CE" w:rsidP="00E511CE">
      <w:pPr>
        <w:jc w:val="both"/>
        <w:rPr>
          <w:rFonts w:ascii="Times New Roman" w:hAnsi="Times New Roman"/>
          <w:sz w:val="28"/>
          <w:szCs w:val="28"/>
        </w:rPr>
      </w:pPr>
    </w:p>
    <w:p w:rsidR="00E511CE" w:rsidRDefault="00E511CE" w:rsidP="00E511CE">
      <w:pPr>
        <w:ind w:left="360" w:hanging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E511CE" w:rsidRPr="005046AF" w:rsidRDefault="00E511CE" w:rsidP="00E511CE">
      <w:pPr>
        <w:rPr>
          <w:rFonts w:ascii="Times New Roman" w:hAnsi="Times New Roman"/>
          <w:b/>
          <w:sz w:val="24"/>
          <w:szCs w:val="24"/>
        </w:rPr>
      </w:pPr>
      <w:r w:rsidRPr="005046AF">
        <w:rPr>
          <w:rFonts w:ascii="Times New Roman" w:hAnsi="Times New Roman"/>
          <w:b/>
          <w:sz w:val="24"/>
          <w:szCs w:val="24"/>
        </w:rPr>
        <w:t xml:space="preserve">От  </w:t>
      </w:r>
      <w:r w:rsidR="00994B66">
        <w:rPr>
          <w:rFonts w:ascii="Times New Roman" w:hAnsi="Times New Roman"/>
          <w:b/>
          <w:sz w:val="24"/>
          <w:szCs w:val="24"/>
        </w:rPr>
        <w:t>01.10.2020</w:t>
      </w:r>
      <w:r w:rsidRPr="005046AF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                               № </w:t>
      </w:r>
      <w:r w:rsidR="00994B66">
        <w:rPr>
          <w:rFonts w:ascii="Times New Roman" w:hAnsi="Times New Roman"/>
          <w:b/>
          <w:sz w:val="24"/>
          <w:szCs w:val="24"/>
        </w:rPr>
        <w:t>101</w:t>
      </w:r>
    </w:p>
    <w:p w:rsidR="00E511CE" w:rsidRPr="005046AF" w:rsidRDefault="00E511CE" w:rsidP="00E511CE">
      <w:pPr>
        <w:spacing w:after="0" w:line="240" w:lineRule="auto"/>
        <w:jc w:val="both"/>
        <w:rPr>
          <w:sz w:val="24"/>
          <w:szCs w:val="24"/>
        </w:rPr>
      </w:pPr>
      <w:r w:rsidRPr="005046AF">
        <w:rPr>
          <w:sz w:val="24"/>
          <w:szCs w:val="24"/>
        </w:rPr>
        <w:t xml:space="preserve">              </w:t>
      </w:r>
    </w:p>
    <w:p w:rsidR="00D954F9" w:rsidRDefault="00E511CE" w:rsidP="00EF1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ACD">
        <w:rPr>
          <w:rFonts w:ascii="Times New Roman" w:hAnsi="Times New Roman"/>
          <w:sz w:val="24"/>
          <w:szCs w:val="24"/>
        </w:rPr>
        <w:t xml:space="preserve">О </w:t>
      </w:r>
      <w:r w:rsidR="00D954F9">
        <w:rPr>
          <w:rFonts w:ascii="Times New Roman" w:hAnsi="Times New Roman"/>
          <w:sz w:val="24"/>
          <w:szCs w:val="24"/>
        </w:rPr>
        <w:t>Порядк</w:t>
      </w:r>
      <w:r w:rsidR="00136D3E">
        <w:rPr>
          <w:rFonts w:ascii="Times New Roman" w:hAnsi="Times New Roman"/>
          <w:sz w:val="24"/>
          <w:szCs w:val="24"/>
        </w:rPr>
        <w:t>е</w:t>
      </w:r>
      <w:r w:rsidR="00D954F9">
        <w:rPr>
          <w:rFonts w:ascii="Times New Roman" w:hAnsi="Times New Roman"/>
          <w:sz w:val="24"/>
          <w:szCs w:val="24"/>
        </w:rPr>
        <w:t xml:space="preserve"> организации и осуществления </w:t>
      </w:r>
    </w:p>
    <w:p w:rsidR="00D954F9" w:rsidRDefault="00D954F9" w:rsidP="00EF1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образовательной деятельности по </w:t>
      </w:r>
      <w:proofErr w:type="gramStart"/>
      <w:r>
        <w:rPr>
          <w:rFonts w:ascii="Times New Roman" w:hAnsi="Times New Roman"/>
          <w:sz w:val="24"/>
          <w:szCs w:val="24"/>
        </w:rPr>
        <w:t>дополнительным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954F9" w:rsidRDefault="00D954F9" w:rsidP="00EF1A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общеобразовательным </w:t>
      </w:r>
      <w:r w:rsidR="008454A7">
        <w:rPr>
          <w:rFonts w:ascii="Times New Roman" w:hAnsi="Times New Roman"/>
          <w:sz w:val="24"/>
          <w:szCs w:val="24"/>
        </w:rPr>
        <w:t xml:space="preserve">(общеразвивающим) </w:t>
      </w:r>
      <w:r>
        <w:rPr>
          <w:rFonts w:ascii="Times New Roman" w:hAnsi="Times New Roman"/>
          <w:sz w:val="24"/>
          <w:szCs w:val="24"/>
        </w:rPr>
        <w:t>программам в М</w:t>
      </w:r>
      <w:r w:rsidR="00AA5C7F">
        <w:rPr>
          <w:rFonts w:ascii="Times New Roman" w:hAnsi="Times New Roman"/>
          <w:sz w:val="24"/>
          <w:szCs w:val="24"/>
        </w:rPr>
        <w:t>БУ ДО</w:t>
      </w:r>
      <w:r w:rsidR="00E91733">
        <w:rPr>
          <w:rFonts w:ascii="Times New Roman" w:hAnsi="Times New Roman"/>
          <w:sz w:val="24"/>
          <w:szCs w:val="24"/>
        </w:rPr>
        <w:t xml:space="preserve"> «</w:t>
      </w:r>
      <w:r w:rsidR="00AA5C7F">
        <w:rPr>
          <w:rFonts w:ascii="Times New Roman" w:hAnsi="Times New Roman"/>
          <w:sz w:val="24"/>
          <w:szCs w:val="24"/>
        </w:rPr>
        <w:t xml:space="preserve">ДДТ» </w:t>
      </w:r>
    </w:p>
    <w:p w:rsidR="004201FC" w:rsidRPr="00EF1ACD" w:rsidRDefault="00D954F9" w:rsidP="00EF1AC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«</w:t>
      </w:r>
      <w:r w:rsidR="00AA5C7F">
        <w:rPr>
          <w:rFonts w:ascii="Times New Roman" w:hAnsi="Times New Roman"/>
          <w:sz w:val="24"/>
          <w:szCs w:val="24"/>
        </w:rPr>
        <w:t>Сусуманск</w:t>
      </w:r>
      <w:r>
        <w:rPr>
          <w:rFonts w:ascii="Times New Roman" w:hAnsi="Times New Roman"/>
          <w:sz w:val="24"/>
          <w:szCs w:val="24"/>
        </w:rPr>
        <w:t>ий городской округ»</w:t>
      </w:r>
      <w:r w:rsidR="00BA649A">
        <w:rPr>
          <w:rFonts w:ascii="Times New Roman" w:hAnsi="Times New Roman"/>
          <w:sz w:val="24"/>
          <w:szCs w:val="24"/>
        </w:rPr>
        <w:t xml:space="preserve"> </w:t>
      </w:r>
    </w:p>
    <w:p w:rsidR="00EF1ACD" w:rsidRDefault="00EF1ACD" w:rsidP="00E511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22F29" w:rsidRPr="000D05AF" w:rsidRDefault="00E511CE" w:rsidP="00994B66">
      <w:pPr>
        <w:shd w:val="clear" w:color="auto" w:fill="FFFFFF"/>
        <w:spacing w:after="255" w:line="300" w:lineRule="atLeast"/>
        <w:ind w:firstLine="708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8454A7">
        <w:rPr>
          <w:rFonts w:ascii="Times New Roman" w:hAnsi="Times New Roman"/>
          <w:sz w:val="24"/>
          <w:szCs w:val="24"/>
        </w:rPr>
        <w:t xml:space="preserve">В </w:t>
      </w:r>
      <w:r w:rsidR="00D954F9" w:rsidRPr="008454A7">
        <w:rPr>
          <w:rFonts w:ascii="Times New Roman" w:hAnsi="Times New Roman"/>
          <w:sz w:val="24"/>
          <w:szCs w:val="24"/>
        </w:rPr>
        <w:t xml:space="preserve">соответствии с частью 11 статьи 13, статьей 75 Федерального закона «Об образовании в РФ», </w:t>
      </w:r>
      <w:r w:rsidR="008454A7" w:rsidRPr="008454A7">
        <w:rPr>
          <w:rFonts w:ascii="Times New Roman" w:hAnsi="Times New Roman"/>
          <w:sz w:val="24"/>
          <w:szCs w:val="24"/>
        </w:rPr>
        <w:t xml:space="preserve">Приказом Министерства образования и науки Российской Федерации от </w:t>
      </w:r>
      <w:r w:rsidR="00D22F29">
        <w:rPr>
          <w:rFonts w:ascii="Times New Roman" w:hAnsi="Times New Roman"/>
          <w:sz w:val="24"/>
          <w:szCs w:val="24"/>
        </w:rPr>
        <w:t>09 ноября</w:t>
      </w:r>
      <w:r w:rsidR="008454A7" w:rsidRPr="008454A7">
        <w:rPr>
          <w:rFonts w:ascii="Times New Roman" w:hAnsi="Times New Roman"/>
          <w:sz w:val="24"/>
          <w:szCs w:val="24"/>
        </w:rPr>
        <w:t xml:space="preserve"> 201</w:t>
      </w:r>
      <w:r w:rsidR="00994B66">
        <w:rPr>
          <w:rFonts w:ascii="Times New Roman" w:hAnsi="Times New Roman"/>
          <w:sz w:val="24"/>
          <w:szCs w:val="24"/>
        </w:rPr>
        <w:t>8</w:t>
      </w:r>
      <w:r w:rsidR="008454A7" w:rsidRPr="008454A7">
        <w:rPr>
          <w:rFonts w:ascii="Times New Roman" w:hAnsi="Times New Roman"/>
          <w:sz w:val="24"/>
          <w:szCs w:val="24"/>
        </w:rPr>
        <w:t xml:space="preserve"> г. № </w:t>
      </w:r>
      <w:r w:rsidR="00994B66">
        <w:rPr>
          <w:rFonts w:ascii="Times New Roman" w:hAnsi="Times New Roman"/>
          <w:sz w:val="24"/>
          <w:szCs w:val="24"/>
        </w:rPr>
        <w:t>196</w:t>
      </w:r>
      <w:r w:rsidR="008454A7" w:rsidRPr="008454A7">
        <w:rPr>
          <w:rFonts w:ascii="Times New Roman" w:hAnsi="Times New Roman"/>
          <w:sz w:val="24"/>
          <w:szCs w:val="24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8454A7" w:rsidRPr="00D22F29">
        <w:rPr>
          <w:rFonts w:ascii="Times New Roman" w:hAnsi="Times New Roman"/>
          <w:sz w:val="24"/>
          <w:szCs w:val="24"/>
        </w:rPr>
        <w:t>»</w:t>
      </w:r>
      <w:r w:rsidR="00D22F29" w:rsidRPr="00D22F29">
        <w:rPr>
          <w:rFonts w:ascii="Times New Roman" w:hAnsi="Times New Roman"/>
          <w:sz w:val="24"/>
          <w:szCs w:val="24"/>
        </w:rPr>
        <w:t xml:space="preserve">, </w:t>
      </w:r>
      <w:r w:rsidR="00D22F29" w:rsidRPr="000D05AF">
        <w:rPr>
          <w:rFonts w:ascii="Times New Roman" w:eastAsia="Times New Roman" w:hAnsi="Times New Roman"/>
          <w:bCs/>
          <w:sz w:val="24"/>
          <w:szCs w:val="24"/>
          <w:lang w:eastAsia="ru-RU"/>
        </w:rPr>
        <w:t>Приказ</w:t>
      </w:r>
      <w:r w:rsidR="00D22F29">
        <w:rPr>
          <w:rFonts w:ascii="Times New Roman" w:eastAsia="Times New Roman" w:hAnsi="Times New Roman"/>
          <w:bCs/>
          <w:sz w:val="24"/>
          <w:szCs w:val="24"/>
          <w:lang w:eastAsia="ru-RU"/>
        </w:rPr>
        <w:t>ом</w:t>
      </w:r>
      <w:r w:rsidR="00D22F29" w:rsidRPr="000D05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Министерства просвещения РФ от 13 марта 2019 г. № 114 “Об утверждении показателей, характеризующих общие критерии оценки качества условий осуществления</w:t>
      </w:r>
      <w:proofErr w:type="gramEnd"/>
      <w:r w:rsidR="00D22F29" w:rsidRPr="000D05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программам”</w:t>
      </w:r>
    </w:p>
    <w:p w:rsidR="008454A7" w:rsidRPr="008454A7" w:rsidRDefault="008454A7" w:rsidP="00845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4A7">
        <w:rPr>
          <w:rFonts w:ascii="Times New Roman" w:hAnsi="Times New Roman"/>
          <w:sz w:val="24"/>
          <w:szCs w:val="24"/>
        </w:rPr>
        <w:t>в целях реализации Распоряжения Правительства РФ от 24 апреля 2015 г. № 729-р «План мероприятий на 2015-2020 годы по реализации Концепции развития дополнительного образования детей» (п.12,17,21)</w:t>
      </w:r>
      <w:r w:rsidR="00D22F29">
        <w:rPr>
          <w:rFonts w:ascii="Times New Roman" w:hAnsi="Times New Roman"/>
          <w:sz w:val="24"/>
          <w:szCs w:val="24"/>
        </w:rPr>
        <w:t xml:space="preserve">, </w:t>
      </w:r>
    </w:p>
    <w:p w:rsidR="008454A7" w:rsidRDefault="008454A7" w:rsidP="008454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E511CE" w:rsidRPr="00E91733" w:rsidRDefault="00D954F9" w:rsidP="00BA64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Р И </w:t>
      </w:r>
      <w:r w:rsidR="00E511CE" w:rsidRPr="00E91733">
        <w:rPr>
          <w:rFonts w:ascii="Times New Roman" w:hAnsi="Times New Roman"/>
          <w:sz w:val="24"/>
          <w:szCs w:val="24"/>
        </w:rPr>
        <w:t>К А З Ы В А Ю:</w:t>
      </w:r>
    </w:p>
    <w:p w:rsidR="00E511CE" w:rsidRPr="005046AF" w:rsidRDefault="00E511CE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4A7" w:rsidRDefault="00D954F9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36D3E">
        <w:rPr>
          <w:rFonts w:ascii="Times New Roman" w:hAnsi="Times New Roman"/>
          <w:sz w:val="24"/>
          <w:szCs w:val="24"/>
        </w:rPr>
        <w:t xml:space="preserve"> </w:t>
      </w:r>
      <w:r w:rsidR="008454A7">
        <w:rPr>
          <w:rFonts w:ascii="Times New Roman" w:hAnsi="Times New Roman"/>
          <w:sz w:val="24"/>
          <w:szCs w:val="24"/>
        </w:rPr>
        <w:t xml:space="preserve">Внести изменения и дополнения в </w:t>
      </w:r>
      <w:r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дополнительным общеобразовательным программам в МБУ ДО «ДДТ» муниципального образования «Сусуманский городской округ»</w:t>
      </w:r>
      <w:r w:rsidR="00136D3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454A7">
        <w:rPr>
          <w:rFonts w:ascii="Times New Roman" w:hAnsi="Times New Roman"/>
          <w:sz w:val="24"/>
          <w:szCs w:val="24"/>
        </w:rPr>
        <w:t>утвержденный</w:t>
      </w:r>
      <w:r w:rsidR="00136D3E">
        <w:rPr>
          <w:rFonts w:ascii="Times New Roman" w:hAnsi="Times New Roman"/>
          <w:sz w:val="24"/>
          <w:szCs w:val="24"/>
        </w:rPr>
        <w:t xml:space="preserve"> приказ</w:t>
      </w:r>
      <w:r w:rsidR="008454A7">
        <w:rPr>
          <w:rFonts w:ascii="Times New Roman" w:hAnsi="Times New Roman"/>
          <w:sz w:val="24"/>
          <w:szCs w:val="24"/>
        </w:rPr>
        <w:t xml:space="preserve">ом от </w:t>
      </w:r>
      <w:r w:rsidR="00994B66">
        <w:rPr>
          <w:rFonts w:ascii="Times New Roman" w:hAnsi="Times New Roman"/>
          <w:sz w:val="24"/>
          <w:szCs w:val="24"/>
        </w:rPr>
        <w:t>29.01.2018</w:t>
      </w:r>
      <w:r w:rsidR="008454A7">
        <w:rPr>
          <w:rFonts w:ascii="Times New Roman" w:hAnsi="Times New Roman"/>
          <w:sz w:val="24"/>
          <w:szCs w:val="24"/>
        </w:rPr>
        <w:t xml:space="preserve"> № </w:t>
      </w:r>
      <w:r w:rsidR="00994B66">
        <w:rPr>
          <w:rFonts w:ascii="Times New Roman" w:hAnsi="Times New Roman"/>
          <w:sz w:val="24"/>
          <w:szCs w:val="24"/>
        </w:rPr>
        <w:t>14</w:t>
      </w:r>
      <w:r w:rsidR="00136D3E">
        <w:rPr>
          <w:rFonts w:ascii="Times New Roman" w:hAnsi="Times New Roman"/>
          <w:sz w:val="24"/>
          <w:szCs w:val="24"/>
        </w:rPr>
        <w:t xml:space="preserve">, </w:t>
      </w:r>
    </w:p>
    <w:p w:rsidR="008454A7" w:rsidRDefault="008454A7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4A7" w:rsidRDefault="00136D3E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954F9">
        <w:rPr>
          <w:rFonts w:ascii="Times New Roman" w:hAnsi="Times New Roman"/>
          <w:sz w:val="24"/>
          <w:szCs w:val="24"/>
        </w:rPr>
        <w:t xml:space="preserve">. </w:t>
      </w:r>
      <w:r w:rsidR="008454A7">
        <w:rPr>
          <w:rFonts w:ascii="Times New Roman" w:hAnsi="Times New Roman"/>
          <w:sz w:val="24"/>
          <w:szCs w:val="24"/>
        </w:rPr>
        <w:t>Утвердить Порядок организации и осуществления образовательной деятельности по дополнительным общеобразовательным программам в МБУ ДО «ДДТ» муниципального образования «Сусуманский городской округ» в новой редакции согласно приложению.</w:t>
      </w:r>
    </w:p>
    <w:p w:rsidR="008454A7" w:rsidRDefault="008454A7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2D7C" w:rsidRDefault="008454A7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Приказ от </w:t>
      </w:r>
      <w:r w:rsidR="00994B66">
        <w:rPr>
          <w:rFonts w:ascii="Times New Roman" w:hAnsi="Times New Roman"/>
          <w:sz w:val="24"/>
          <w:szCs w:val="24"/>
        </w:rPr>
        <w:t>29.01.2018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994B66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считать утратившим силу. </w:t>
      </w:r>
    </w:p>
    <w:p w:rsidR="00D954F9" w:rsidRDefault="00D954F9" w:rsidP="00E5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1CE" w:rsidRDefault="008454A7" w:rsidP="00E5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Д</w:t>
      </w:r>
      <w:r w:rsidR="00E511CE" w:rsidRPr="005046AF">
        <w:rPr>
          <w:rFonts w:ascii="Times New Roman" w:hAnsi="Times New Roman"/>
          <w:sz w:val="24"/>
          <w:szCs w:val="24"/>
        </w:rPr>
        <w:t xml:space="preserve">иректор МБУ ДО «ДДТ» </w:t>
      </w:r>
      <w:r w:rsidR="00E511CE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>И.В. Елисеева</w:t>
      </w:r>
      <w:r w:rsidR="00D954F9">
        <w:rPr>
          <w:rFonts w:ascii="Times New Roman" w:hAnsi="Times New Roman"/>
          <w:sz w:val="24"/>
          <w:szCs w:val="24"/>
        </w:rPr>
        <w:t xml:space="preserve"> </w:t>
      </w:r>
      <w:r w:rsidR="00E511CE" w:rsidRPr="005046AF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E511CE" w:rsidRDefault="00E511CE" w:rsidP="00E5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46AF" w:rsidRDefault="005046AF" w:rsidP="005046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740A" w:rsidRDefault="0089740A" w:rsidP="0089740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9740A" w:rsidRDefault="0089740A" w:rsidP="00D954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22.8pt">
            <v:imagedata r:id="rId6" o:title="обр прог"/>
          </v:shape>
        </w:pict>
      </w:r>
    </w:p>
    <w:p w:rsidR="008454A7" w:rsidRDefault="008454A7" w:rsidP="00D954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9740A" w:rsidRDefault="0089740A" w:rsidP="00D954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9740A" w:rsidRDefault="0089740A" w:rsidP="00D954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9740A" w:rsidRDefault="0089740A" w:rsidP="00D954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9740A" w:rsidRDefault="0089740A" w:rsidP="00D954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9740A" w:rsidRDefault="0089740A" w:rsidP="00D954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9740A" w:rsidRDefault="0089740A" w:rsidP="00D954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9740A" w:rsidRDefault="0089740A" w:rsidP="00D954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9740A" w:rsidRDefault="0089740A" w:rsidP="00D954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9740A" w:rsidRDefault="0089740A" w:rsidP="00D954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9740A" w:rsidRDefault="0089740A" w:rsidP="00D954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89740A" w:rsidRDefault="0089740A" w:rsidP="00D954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62471B" w:rsidRDefault="0062471B" w:rsidP="0062471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Согласовано на педсовете</w:t>
      </w:r>
    </w:p>
    <w:p w:rsidR="00D954F9" w:rsidRPr="00A75744" w:rsidRDefault="0062471B" w:rsidP="0062471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Протокол  от  </w:t>
      </w:r>
      <w:r w:rsidR="00994B66">
        <w:rPr>
          <w:rFonts w:ascii="Times New Roman" w:hAnsi="Times New Roman"/>
          <w:sz w:val="18"/>
          <w:szCs w:val="18"/>
        </w:rPr>
        <w:t>30.09.2020</w:t>
      </w:r>
      <w:r>
        <w:rPr>
          <w:rFonts w:ascii="Times New Roman" w:hAnsi="Times New Roman"/>
          <w:sz w:val="18"/>
          <w:szCs w:val="18"/>
        </w:rPr>
        <w:t xml:space="preserve"> №</w:t>
      </w:r>
      <w:r w:rsidR="00994B66">
        <w:rPr>
          <w:rFonts w:ascii="Times New Roman" w:hAnsi="Times New Roman"/>
          <w:sz w:val="18"/>
          <w:szCs w:val="18"/>
        </w:rPr>
        <w:t>3</w:t>
      </w:r>
      <w:proofErr w:type="gramStart"/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У</w:t>
      </w:r>
      <w:proofErr w:type="gramEnd"/>
      <w:r>
        <w:rPr>
          <w:rFonts w:ascii="Times New Roman" w:hAnsi="Times New Roman"/>
          <w:sz w:val="18"/>
          <w:szCs w:val="18"/>
        </w:rPr>
        <w:t>тверждаю</w:t>
      </w:r>
    </w:p>
    <w:p w:rsidR="00D954F9" w:rsidRPr="00A75744" w:rsidRDefault="00D954F9" w:rsidP="00D954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A75744">
        <w:rPr>
          <w:rFonts w:ascii="Times New Roman" w:hAnsi="Times New Roman"/>
          <w:sz w:val="18"/>
          <w:szCs w:val="18"/>
        </w:rPr>
        <w:t xml:space="preserve"> приказ </w:t>
      </w:r>
    </w:p>
    <w:p w:rsidR="00D954F9" w:rsidRPr="00A75744" w:rsidRDefault="00D954F9" w:rsidP="00D954F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Pr="00A75744">
        <w:rPr>
          <w:rFonts w:ascii="Times New Roman" w:hAnsi="Times New Roman"/>
          <w:sz w:val="18"/>
          <w:szCs w:val="18"/>
        </w:rPr>
        <w:t>№</w:t>
      </w:r>
      <w:r>
        <w:rPr>
          <w:rFonts w:ascii="Times New Roman" w:hAnsi="Times New Roman"/>
          <w:sz w:val="18"/>
          <w:szCs w:val="18"/>
        </w:rPr>
        <w:t xml:space="preserve"> </w:t>
      </w:r>
      <w:r w:rsidR="008454A7">
        <w:rPr>
          <w:rFonts w:ascii="Times New Roman" w:hAnsi="Times New Roman"/>
          <w:sz w:val="18"/>
          <w:szCs w:val="18"/>
        </w:rPr>
        <w:t xml:space="preserve"> </w:t>
      </w:r>
      <w:r w:rsidR="00994B66">
        <w:rPr>
          <w:rFonts w:ascii="Times New Roman" w:hAnsi="Times New Roman"/>
          <w:sz w:val="18"/>
          <w:szCs w:val="18"/>
        </w:rPr>
        <w:t>101</w:t>
      </w:r>
      <w:r w:rsidR="008454A7">
        <w:rPr>
          <w:rFonts w:ascii="Times New Roman" w:hAnsi="Times New Roman"/>
          <w:sz w:val="18"/>
          <w:szCs w:val="18"/>
        </w:rPr>
        <w:t xml:space="preserve">  </w:t>
      </w:r>
      <w:r w:rsidRPr="00A75744">
        <w:rPr>
          <w:rFonts w:ascii="Times New Roman" w:hAnsi="Times New Roman"/>
          <w:sz w:val="18"/>
          <w:szCs w:val="18"/>
        </w:rPr>
        <w:t xml:space="preserve"> от</w:t>
      </w:r>
      <w:r>
        <w:rPr>
          <w:rFonts w:ascii="Times New Roman" w:hAnsi="Times New Roman"/>
          <w:sz w:val="18"/>
          <w:szCs w:val="18"/>
        </w:rPr>
        <w:t xml:space="preserve"> </w:t>
      </w:r>
      <w:r w:rsidR="008454A7">
        <w:rPr>
          <w:rFonts w:ascii="Times New Roman" w:hAnsi="Times New Roman"/>
          <w:sz w:val="18"/>
          <w:szCs w:val="18"/>
        </w:rPr>
        <w:t xml:space="preserve">  </w:t>
      </w:r>
      <w:r w:rsidR="00994B66">
        <w:rPr>
          <w:rFonts w:ascii="Times New Roman" w:hAnsi="Times New Roman"/>
          <w:sz w:val="18"/>
          <w:szCs w:val="18"/>
        </w:rPr>
        <w:t>01.101.2020</w:t>
      </w:r>
      <w:r w:rsidRPr="00A75744">
        <w:rPr>
          <w:rFonts w:ascii="Times New Roman" w:hAnsi="Times New Roman"/>
          <w:sz w:val="18"/>
          <w:szCs w:val="18"/>
        </w:rPr>
        <w:t>.</w:t>
      </w:r>
    </w:p>
    <w:p w:rsidR="00D954F9" w:rsidRDefault="0062471B" w:rsidP="00D954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____________И.В. Елисеева</w:t>
      </w:r>
    </w:p>
    <w:p w:rsidR="00D954F9" w:rsidRPr="00AC04EA" w:rsidRDefault="00D954F9" w:rsidP="00D954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04EA">
        <w:rPr>
          <w:rFonts w:ascii="Times New Roman" w:hAnsi="Times New Roman"/>
          <w:b/>
          <w:sz w:val="24"/>
          <w:szCs w:val="24"/>
        </w:rPr>
        <w:t>Порядок</w:t>
      </w:r>
    </w:p>
    <w:p w:rsidR="000E1F4C" w:rsidRDefault="00D954F9" w:rsidP="00D954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04EA">
        <w:rPr>
          <w:rFonts w:ascii="Times New Roman" w:hAnsi="Times New Roman"/>
          <w:b/>
          <w:sz w:val="24"/>
          <w:szCs w:val="24"/>
        </w:rPr>
        <w:t>организации  и осуществления образовательной деятельности</w:t>
      </w:r>
    </w:p>
    <w:p w:rsidR="000E1F4C" w:rsidRDefault="00D954F9" w:rsidP="00D954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04EA">
        <w:rPr>
          <w:rFonts w:ascii="Times New Roman" w:hAnsi="Times New Roman"/>
          <w:b/>
          <w:sz w:val="24"/>
          <w:szCs w:val="24"/>
        </w:rPr>
        <w:t xml:space="preserve"> по дополнительным общеобразовательным </w:t>
      </w:r>
      <w:r w:rsidR="008454A7">
        <w:rPr>
          <w:rFonts w:ascii="Times New Roman" w:hAnsi="Times New Roman"/>
          <w:b/>
          <w:sz w:val="24"/>
          <w:szCs w:val="24"/>
        </w:rPr>
        <w:t xml:space="preserve">(общеразвивающим) </w:t>
      </w:r>
      <w:r w:rsidRPr="00AC04EA">
        <w:rPr>
          <w:rFonts w:ascii="Times New Roman" w:hAnsi="Times New Roman"/>
          <w:b/>
          <w:sz w:val="24"/>
          <w:szCs w:val="24"/>
        </w:rPr>
        <w:t xml:space="preserve">программам </w:t>
      </w:r>
    </w:p>
    <w:p w:rsidR="000E1F4C" w:rsidRDefault="00D954F9" w:rsidP="00D954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04EA">
        <w:rPr>
          <w:rFonts w:ascii="Times New Roman" w:hAnsi="Times New Roman"/>
          <w:b/>
          <w:sz w:val="24"/>
          <w:szCs w:val="24"/>
        </w:rPr>
        <w:t xml:space="preserve">в </w:t>
      </w:r>
      <w:r w:rsidR="00B8319D">
        <w:rPr>
          <w:rFonts w:ascii="Times New Roman" w:hAnsi="Times New Roman"/>
          <w:b/>
          <w:sz w:val="24"/>
          <w:szCs w:val="24"/>
        </w:rPr>
        <w:t xml:space="preserve">МБУ </w:t>
      </w:r>
      <w:proofErr w:type="gramStart"/>
      <w:r w:rsidR="00B8319D">
        <w:rPr>
          <w:rFonts w:ascii="Times New Roman" w:hAnsi="Times New Roman"/>
          <w:b/>
          <w:sz w:val="24"/>
          <w:szCs w:val="24"/>
        </w:rPr>
        <w:t>ДО</w:t>
      </w:r>
      <w:proofErr w:type="gramEnd"/>
      <w:r w:rsidR="00B8319D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="00B8319D">
        <w:rPr>
          <w:rFonts w:ascii="Times New Roman" w:hAnsi="Times New Roman"/>
          <w:b/>
          <w:sz w:val="24"/>
          <w:szCs w:val="24"/>
        </w:rPr>
        <w:t>Дом</w:t>
      </w:r>
      <w:proofErr w:type="gramEnd"/>
      <w:r w:rsidR="00B8319D">
        <w:rPr>
          <w:rFonts w:ascii="Times New Roman" w:hAnsi="Times New Roman"/>
          <w:b/>
          <w:sz w:val="24"/>
          <w:szCs w:val="24"/>
        </w:rPr>
        <w:t xml:space="preserve"> детского творчества» </w:t>
      </w:r>
    </w:p>
    <w:p w:rsidR="00D954F9" w:rsidRPr="00AC04EA" w:rsidRDefault="00B8319D" w:rsidP="00D954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 « Сусуманский городской округ»</w:t>
      </w:r>
    </w:p>
    <w:p w:rsidR="00D954F9" w:rsidRPr="00AC04EA" w:rsidRDefault="00DC2B47" w:rsidP="00D95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E1F4C">
        <w:rPr>
          <w:rFonts w:ascii="Times New Roman" w:hAnsi="Times New Roman"/>
          <w:sz w:val="24"/>
          <w:szCs w:val="24"/>
        </w:rPr>
        <w:t>.</w:t>
      </w:r>
      <w:r w:rsidR="008454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954F9" w:rsidRPr="00AC04EA">
        <w:rPr>
          <w:rFonts w:ascii="Times New Roman" w:hAnsi="Times New Roman"/>
          <w:sz w:val="24"/>
          <w:szCs w:val="24"/>
        </w:rPr>
        <w:t xml:space="preserve">Порядок организации и осуществления  образовательной деятельности по дополнительным общеобразовательным </w:t>
      </w:r>
      <w:r w:rsidR="008454A7">
        <w:rPr>
          <w:rFonts w:ascii="Times New Roman" w:hAnsi="Times New Roman"/>
          <w:sz w:val="24"/>
          <w:szCs w:val="24"/>
        </w:rPr>
        <w:t xml:space="preserve">(общеразвивающим) </w:t>
      </w:r>
      <w:r w:rsidR="00D954F9" w:rsidRPr="00AC04EA">
        <w:rPr>
          <w:rFonts w:ascii="Times New Roman" w:hAnsi="Times New Roman"/>
          <w:sz w:val="24"/>
          <w:szCs w:val="24"/>
        </w:rPr>
        <w:t>программам (</w:t>
      </w:r>
      <w:r w:rsidR="00B8319D">
        <w:rPr>
          <w:rFonts w:ascii="Times New Roman" w:hAnsi="Times New Roman"/>
          <w:sz w:val="24"/>
          <w:szCs w:val="24"/>
        </w:rPr>
        <w:t>д</w:t>
      </w:r>
      <w:r w:rsidR="00D954F9" w:rsidRPr="00AC04EA">
        <w:rPr>
          <w:rFonts w:ascii="Times New Roman" w:hAnsi="Times New Roman"/>
          <w:sz w:val="24"/>
          <w:szCs w:val="24"/>
        </w:rPr>
        <w:t>алее</w:t>
      </w:r>
      <w:r w:rsidR="00B8319D">
        <w:rPr>
          <w:rFonts w:ascii="Times New Roman" w:hAnsi="Times New Roman"/>
          <w:sz w:val="24"/>
          <w:szCs w:val="24"/>
        </w:rPr>
        <w:t xml:space="preserve"> </w:t>
      </w:r>
      <w:r w:rsidR="00D954F9" w:rsidRPr="00AC04EA">
        <w:rPr>
          <w:rFonts w:ascii="Times New Roman" w:hAnsi="Times New Roman"/>
          <w:sz w:val="24"/>
          <w:szCs w:val="24"/>
        </w:rPr>
        <w:t xml:space="preserve">Порядок) регулирует организацию и осуществление образовательной деятельности в </w:t>
      </w:r>
      <w:r w:rsidR="00B8319D">
        <w:rPr>
          <w:rFonts w:ascii="Times New Roman" w:hAnsi="Times New Roman"/>
          <w:sz w:val="24"/>
          <w:szCs w:val="24"/>
        </w:rPr>
        <w:t>М</w:t>
      </w:r>
      <w:r w:rsidR="00D954F9" w:rsidRPr="00AC04EA">
        <w:rPr>
          <w:rFonts w:ascii="Times New Roman" w:hAnsi="Times New Roman"/>
          <w:sz w:val="24"/>
          <w:szCs w:val="24"/>
        </w:rPr>
        <w:t>униципальн</w:t>
      </w:r>
      <w:r w:rsidR="00B8319D">
        <w:rPr>
          <w:rFonts w:ascii="Times New Roman" w:hAnsi="Times New Roman"/>
          <w:sz w:val="24"/>
          <w:szCs w:val="24"/>
        </w:rPr>
        <w:t>ом</w:t>
      </w:r>
      <w:r w:rsidR="00D954F9" w:rsidRPr="00AC04EA">
        <w:rPr>
          <w:rFonts w:ascii="Times New Roman" w:hAnsi="Times New Roman"/>
          <w:sz w:val="24"/>
          <w:szCs w:val="24"/>
        </w:rPr>
        <w:t xml:space="preserve"> бюджетн</w:t>
      </w:r>
      <w:r w:rsidR="00B8319D">
        <w:rPr>
          <w:rFonts w:ascii="Times New Roman" w:hAnsi="Times New Roman"/>
          <w:sz w:val="24"/>
          <w:szCs w:val="24"/>
        </w:rPr>
        <w:t>ом</w:t>
      </w:r>
      <w:r w:rsidR="00D954F9" w:rsidRPr="00AC04EA">
        <w:rPr>
          <w:rFonts w:ascii="Times New Roman" w:hAnsi="Times New Roman"/>
          <w:sz w:val="24"/>
          <w:szCs w:val="24"/>
        </w:rPr>
        <w:t xml:space="preserve"> </w:t>
      </w:r>
      <w:r w:rsidR="00B8319D">
        <w:rPr>
          <w:rFonts w:ascii="Times New Roman" w:hAnsi="Times New Roman"/>
          <w:sz w:val="24"/>
          <w:szCs w:val="24"/>
        </w:rPr>
        <w:t xml:space="preserve">учреждении дополнительного образования « Дом детского творчества» муниципального образования </w:t>
      </w:r>
      <w:r w:rsidR="008454A7">
        <w:rPr>
          <w:rFonts w:ascii="Times New Roman" w:hAnsi="Times New Roman"/>
          <w:sz w:val="24"/>
          <w:szCs w:val="24"/>
        </w:rPr>
        <w:t>«</w:t>
      </w:r>
      <w:r w:rsidR="00D954F9" w:rsidRPr="00AC04EA">
        <w:rPr>
          <w:rFonts w:ascii="Times New Roman" w:hAnsi="Times New Roman"/>
          <w:sz w:val="24"/>
          <w:szCs w:val="24"/>
        </w:rPr>
        <w:t>Сусуманск</w:t>
      </w:r>
      <w:r w:rsidR="00B8319D">
        <w:rPr>
          <w:rFonts w:ascii="Times New Roman" w:hAnsi="Times New Roman"/>
          <w:sz w:val="24"/>
          <w:szCs w:val="24"/>
        </w:rPr>
        <w:t>ий</w:t>
      </w:r>
      <w:r w:rsidR="00D954F9" w:rsidRPr="00AC04EA">
        <w:rPr>
          <w:rFonts w:ascii="Times New Roman" w:hAnsi="Times New Roman"/>
          <w:sz w:val="24"/>
          <w:szCs w:val="24"/>
        </w:rPr>
        <w:t xml:space="preserve"> городско</w:t>
      </w:r>
      <w:r w:rsidR="00B8319D">
        <w:rPr>
          <w:rFonts w:ascii="Times New Roman" w:hAnsi="Times New Roman"/>
          <w:sz w:val="24"/>
          <w:szCs w:val="24"/>
        </w:rPr>
        <w:t>й</w:t>
      </w:r>
      <w:r w:rsidR="00D954F9" w:rsidRPr="00AC04EA">
        <w:rPr>
          <w:rFonts w:ascii="Times New Roman" w:hAnsi="Times New Roman"/>
          <w:sz w:val="24"/>
          <w:szCs w:val="24"/>
        </w:rPr>
        <w:t xml:space="preserve"> округ</w:t>
      </w:r>
      <w:r w:rsidR="008454A7">
        <w:rPr>
          <w:rFonts w:ascii="Times New Roman" w:hAnsi="Times New Roman"/>
          <w:sz w:val="24"/>
          <w:szCs w:val="24"/>
        </w:rPr>
        <w:t>»</w:t>
      </w:r>
      <w:r w:rsidR="00D954F9" w:rsidRPr="00AC04EA">
        <w:rPr>
          <w:rFonts w:ascii="Times New Roman" w:hAnsi="Times New Roman"/>
          <w:sz w:val="24"/>
          <w:szCs w:val="24"/>
        </w:rPr>
        <w:t xml:space="preserve"> (далее</w:t>
      </w:r>
      <w:r w:rsidR="00B8319D">
        <w:rPr>
          <w:rFonts w:ascii="Times New Roman" w:hAnsi="Times New Roman"/>
          <w:sz w:val="24"/>
          <w:szCs w:val="24"/>
        </w:rPr>
        <w:t xml:space="preserve"> учреждение, </w:t>
      </w:r>
      <w:r w:rsidR="00D954F9" w:rsidRPr="00AC04EA">
        <w:rPr>
          <w:rFonts w:ascii="Times New Roman" w:hAnsi="Times New Roman"/>
          <w:sz w:val="24"/>
          <w:szCs w:val="24"/>
        </w:rPr>
        <w:t xml:space="preserve"> </w:t>
      </w:r>
      <w:r w:rsidR="00B8319D">
        <w:rPr>
          <w:rFonts w:ascii="Times New Roman" w:hAnsi="Times New Roman"/>
          <w:sz w:val="24"/>
          <w:szCs w:val="24"/>
        </w:rPr>
        <w:t>МБУ ДО «ДДТ»)</w:t>
      </w:r>
      <w:r w:rsidR="00D954F9" w:rsidRPr="00AC04EA">
        <w:rPr>
          <w:rFonts w:ascii="Times New Roman" w:hAnsi="Times New Roman"/>
          <w:sz w:val="24"/>
          <w:szCs w:val="24"/>
        </w:rPr>
        <w:t>, в том числе -</w:t>
      </w:r>
      <w:r w:rsidR="00B8319D">
        <w:rPr>
          <w:rFonts w:ascii="Times New Roman" w:hAnsi="Times New Roman"/>
          <w:sz w:val="24"/>
          <w:szCs w:val="24"/>
        </w:rPr>
        <w:t xml:space="preserve"> </w:t>
      </w:r>
      <w:r w:rsidR="00D954F9" w:rsidRPr="00AC04EA">
        <w:rPr>
          <w:rFonts w:ascii="Times New Roman" w:hAnsi="Times New Roman"/>
          <w:sz w:val="24"/>
          <w:szCs w:val="24"/>
        </w:rPr>
        <w:t xml:space="preserve">особенности организации образовательной деятельности для </w:t>
      </w:r>
      <w:r w:rsidR="00B8319D">
        <w:rPr>
          <w:rFonts w:ascii="Times New Roman" w:hAnsi="Times New Roman"/>
          <w:sz w:val="24"/>
          <w:szCs w:val="24"/>
        </w:rPr>
        <w:t xml:space="preserve">воспитанников </w:t>
      </w:r>
      <w:r w:rsidR="00D954F9" w:rsidRPr="00AC04EA">
        <w:rPr>
          <w:rFonts w:ascii="Times New Roman" w:hAnsi="Times New Roman"/>
          <w:sz w:val="24"/>
          <w:szCs w:val="24"/>
        </w:rPr>
        <w:t>с ограниченными возможностями здоровья, детей-инвалидов.</w:t>
      </w:r>
      <w:proofErr w:type="gramEnd"/>
    </w:p>
    <w:p w:rsidR="008454A7" w:rsidRDefault="00D954F9" w:rsidP="00DC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4EA">
        <w:rPr>
          <w:rFonts w:ascii="Times New Roman" w:hAnsi="Times New Roman"/>
          <w:sz w:val="24"/>
          <w:szCs w:val="24"/>
        </w:rPr>
        <w:t>2.</w:t>
      </w:r>
      <w:r w:rsidR="008454A7">
        <w:rPr>
          <w:rFonts w:ascii="Times New Roman" w:hAnsi="Times New Roman"/>
          <w:sz w:val="24"/>
          <w:szCs w:val="24"/>
        </w:rPr>
        <w:t xml:space="preserve"> </w:t>
      </w:r>
      <w:r w:rsidRPr="00AC04EA">
        <w:rPr>
          <w:rFonts w:ascii="Times New Roman" w:hAnsi="Times New Roman"/>
          <w:sz w:val="24"/>
          <w:szCs w:val="24"/>
        </w:rPr>
        <w:t xml:space="preserve">Настоящий Порядок является обязательным для </w:t>
      </w:r>
      <w:r w:rsidR="00B8319D">
        <w:rPr>
          <w:rFonts w:ascii="Times New Roman" w:hAnsi="Times New Roman"/>
          <w:sz w:val="24"/>
          <w:szCs w:val="24"/>
        </w:rPr>
        <w:t xml:space="preserve">педагогов дополнительного образования, тренеров - преподавателей </w:t>
      </w:r>
      <w:r w:rsidRPr="00AC04EA">
        <w:rPr>
          <w:rFonts w:ascii="Times New Roman" w:hAnsi="Times New Roman"/>
          <w:sz w:val="24"/>
          <w:szCs w:val="24"/>
        </w:rPr>
        <w:t xml:space="preserve">реализующих дополнительные  общеобразовательные </w:t>
      </w:r>
      <w:r w:rsidR="008454A7">
        <w:rPr>
          <w:rFonts w:ascii="Times New Roman" w:hAnsi="Times New Roman"/>
          <w:sz w:val="24"/>
          <w:szCs w:val="24"/>
        </w:rPr>
        <w:t>(</w:t>
      </w:r>
      <w:r w:rsidRPr="00AC04EA">
        <w:rPr>
          <w:rFonts w:ascii="Times New Roman" w:hAnsi="Times New Roman"/>
          <w:sz w:val="24"/>
          <w:szCs w:val="24"/>
        </w:rPr>
        <w:t xml:space="preserve"> общеразвивающие</w:t>
      </w:r>
      <w:r w:rsidR="008454A7">
        <w:rPr>
          <w:rFonts w:ascii="Times New Roman" w:hAnsi="Times New Roman"/>
          <w:sz w:val="24"/>
          <w:szCs w:val="24"/>
        </w:rPr>
        <w:t>)</w:t>
      </w:r>
      <w:r w:rsidRPr="00AC04EA">
        <w:rPr>
          <w:rFonts w:ascii="Times New Roman" w:hAnsi="Times New Roman"/>
          <w:sz w:val="24"/>
          <w:szCs w:val="24"/>
        </w:rPr>
        <w:t xml:space="preserve"> программы</w:t>
      </w:r>
      <w:proofErr w:type="gramStart"/>
      <w:r w:rsidR="008454A7">
        <w:rPr>
          <w:rFonts w:ascii="Times New Roman" w:hAnsi="Times New Roman"/>
          <w:sz w:val="24"/>
          <w:szCs w:val="24"/>
        </w:rPr>
        <w:t xml:space="preserve"> </w:t>
      </w:r>
      <w:r w:rsidR="000E1F4C">
        <w:rPr>
          <w:rFonts w:ascii="Times New Roman" w:hAnsi="Times New Roman"/>
          <w:sz w:val="24"/>
          <w:szCs w:val="24"/>
        </w:rPr>
        <w:t>.</w:t>
      </w:r>
      <w:proofErr w:type="gramEnd"/>
      <w:r w:rsidR="008454A7">
        <w:rPr>
          <w:rFonts w:ascii="Times New Roman" w:hAnsi="Times New Roman"/>
          <w:sz w:val="24"/>
          <w:szCs w:val="24"/>
        </w:rPr>
        <w:t xml:space="preserve"> </w:t>
      </w:r>
    </w:p>
    <w:p w:rsidR="002F09D0" w:rsidRPr="002F09D0" w:rsidRDefault="002F09D0" w:rsidP="002F09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2F09D0">
        <w:rPr>
          <w:rFonts w:ascii="Times New Roman" w:hAnsi="Times New Roman"/>
          <w:b/>
          <w:sz w:val="24"/>
          <w:szCs w:val="24"/>
        </w:rPr>
        <w:t>Задачи</w:t>
      </w:r>
    </w:p>
    <w:p w:rsidR="00D954F9" w:rsidRPr="008D0E1A" w:rsidRDefault="002F09D0" w:rsidP="00DC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D954F9" w:rsidRPr="008D0E1A">
        <w:rPr>
          <w:rFonts w:ascii="Times New Roman" w:hAnsi="Times New Roman"/>
          <w:sz w:val="24"/>
          <w:szCs w:val="24"/>
        </w:rPr>
        <w:t>.</w:t>
      </w:r>
      <w:r w:rsidR="008D0E1A">
        <w:rPr>
          <w:rFonts w:ascii="Times New Roman" w:hAnsi="Times New Roman"/>
          <w:sz w:val="24"/>
          <w:szCs w:val="24"/>
        </w:rPr>
        <w:t xml:space="preserve"> </w:t>
      </w:r>
      <w:r w:rsidR="00D954F9" w:rsidRPr="008D0E1A">
        <w:rPr>
          <w:rFonts w:ascii="Times New Roman" w:hAnsi="Times New Roman"/>
          <w:sz w:val="24"/>
          <w:szCs w:val="24"/>
        </w:rPr>
        <w:t>Образовательная деятельность по дополнительным общеобразовательным</w:t>
      </w:r>
      <w:r w:rsidR="008454A7" w:rsidRPr="008D0E1A">
        <w:rPr>
          <w:rFonts w:ascii="Times New Roman" w:hAnsi="Times New Roman"/>
          <w:sz w:val="24"/>
          <w:szCs w:val="24"/>
        </w:rPr>
        <w:t xml:space="preserve"> (общеразвивающим) </w:t>
      </w:r>
      <w:r w:rsidR="00D954F9" w:rsidRPr="008D0E1A">
        <w:rPr>
          <w:rFonts w:ascii="Times New Roman" w:hAnsi="Times New Roman"/>
          <w:sz w:val="24"/>
          <w:szCs w:val="24"/>
        </w:rPr>
        <w:t xml:space="preserve"> программам должна быть направлена </w:t>
      </w:r>
      <w:proofErr w:type="gramStart"/>
      <w:r w:rsidR="00D954F9" w:rsidRPr="008D0E1A">
        <w:rPr>
          <w:rFonts w:ascii="Times New Roman" w:hAnsi="Times New Roman"/>
          <w:sz w:val="24"/>
          <w:szCs w:val="24"/>
        </w:rPr>
        <w:t>на</w:t>
      </w:r>
      <w:proofErr w:type="gramEnd"/>
      <w:r w:rsidR="00D954F9" w:rsidRPr="008D0E1A">
        <w:rPr>
          <w:rFonts w:ascii="Times New Roman" w:hAnsi="Times New Roman"/>
          <w:sz w:val="24"/>
          <w:szCs w:val="24"/>
        </w:rPr>
        <w:t>:</w:t>
      </w:r>
    </w:p>
    <w:p w:rsidR="00994B66" w:rsidRDefault="00994B66" w:rsidP="00994B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формирование и развитие творческих способностей обучающихся;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94B66" w:rsidRDefault="00994B66" w:rsidP="00994B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удовлетворение индивидуальных потребностей обучающихся в интеллектуальном, нравственном, художественно-эстетическом развитии, а также в занятиях физической культурой и спортом;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94B66" w:rsidRDefault="00994B66" w:rsidP="00994B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формирование культуры здорового и безопасного образа жизни;</w:t>
      </w:r>
    </w:p>
    <w:p w:rsidR="00994B66" w:rsidRDefault="00994B66" w:rsidP="00994B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духовно-нравственного, гражданско-патриотического, военно-патриотического, трудового воспитания </w:t>
      </w:r>
      <w:proofErr w:type="gramStart"/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4B66" w:rsidRDefault="00994B66" w:rsidP="00994B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выявление, развитие и поддержку талантливых обучающихся, а также лиц, проявивших выдающиеся способности;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94B66" w:rsidRDefault="00994B66" w:rsidP="00994B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профессиональную ориентацию </w:t>
      </w:r>
      <w:proofErr w:type="gramStart"/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4B66" w:rsidRDefault="00994B66" w:rsidP="00994B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94B66" w:rsidRDefault="00994B66" w:rsidP="00994B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обучающихся с ограниченными возможностями здоровья, детей-инвалидов и инвалидов;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94B66" w:rsidRDefault="00994B66" w:rsidP="00994B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социализацию и адаптацию </w:t>
      </w:r>
      <w:proofErr w:type="gramStart"/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к жизни в обществе;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br/>
        <w:t>формирование общей культуры обучающихся;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94B66" w:rsidRPr="00892AF0" w:rsidRDefault="00994B66" w:rsidP="00994B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994B66" w:rsidRDefault="00994B66" w:rsidP="00DC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4B66" w:rsidRPr="002F09D0" w:rsidRDefault="002F09D0" w:rsidP="002F09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</w:t>
      </w:r>
      <w:r w:rsidRPr="002F09D0">
        <w:rPr>
          <w:rFonts w:ascii="Times New Roman" w:hAnsi="Times New Roman"/>
          <w:b/>
          <w:sz w:val="24"/>
          <w:szCs w:val="24"/>
        </w:rPr>
        <w:t>Образовательный процесс</w:t>
      </w:r>
    </w:p>
    <w:p w:rsidR="00994B66" w:rsidRPr="00892AF0" w:rsidRDefault="002F09D0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2BBD" w:rsidRPr="00F52BB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бразовательн</w:t>
      </w:r>
      <w:r w:rsidR="00F52BBD" w:rsidRPr="00F52BBD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</w:t>
      </w:r>
      <w:r w:rsidR="00F52BBD" w:rsidRPr="00F52BBD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организуется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объединения, а также индивидуально.</w:t>
      </w:r>
    </w:p>
    <w:p w:rsidR="00994B66" w:rsidRPr="00892AF0" w:rsidRDefault="002F09D0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 </w:t>
      </w:r>
      <w:proofErr w:type="gramStart"/>
      <w:r w:rsidR="00F52BBD" w:rsidRPr="00F52BBD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F52BBD" w:rsidRPr="00F52BBD">
        <w:rPr>
          <w:rFonts w:ascii="Times New Roman" w:eastAsia="Times New Roman" w:hAnsi="Times New Roman"/>
          <w:sz w:val="24"/>
          <w:szCs w:val="24"/>
          <w:lang w:eastAsia="ru-RU"/>
        </w:rPr>
        <w:t>одаренные  дети)</w:t>
      </w:r>
    </w:p>
    <w:p w:rsidR="00994B66" w:rsidRPr="00892AF0" w:rsidRDefault="002F09D0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. Занятия в объединениях могут проводиться по дополнительным общеобразовательным программам различной направленности (естественнонаучной, физкультурно-спортивной, художественной, туристско-краеведческой, социально-педагогической).</w:t>
      </w:r>
    </w:p>
    <w:p w:rsidR="00994B66" w:rsidRPr="00892AF0" w:rsidRDefault="002F09D0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</w:t>
      </w:r>
      <w:r w:rsidR="00F52BBD" w:rsidRPr="00F52B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Занятия в объединениях могут проводиться по группам, индивидуально или всем составом объединения.</w:t>
      </w:r>
    </w:p>
    <w:p w:rsidR="00994B66" w:rsidRPr="00892AF0" w:rsidRDefault="002F09D0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</w:t>
      </w:r>
      <w:r w:rsidR="00F52B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Допускается сочетание различных форм получения образования и форм обучения</w:t>
      </w:r>
      <w:proofErr w:type="gramStart"/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</w:t>
      </w:r>
      <w:r w:rsidR="00994B66" w:rsidRPr="00892AF0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, 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если иное не установлено законодательством Российской Федерации .</w:t>
      </w:r>
    </w:p>
    <w:p w:rsidR="00994B66" w:rsidRDefault="002F09D0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2.6</w:t>
      </w:r>
      <w:r w:rsidR="00F52BBD" w:rsidRPr="00F52B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E62ECF">
        <w:rPr>
          <w:rFonts w:ascii="Times New Roman" w:eastAsia="Times New Roman" w:hAnsi="Times New Roman"/>
          <w:sz w:val="24"/>
          <w:szCs w:val="24"/>
          <w:lang w:eastAsia="ru-RU"/>
        </w:rPr>
        <w:t>2.7</w:t>
      </w:r>
      <w:proofErr w:type="gramStart"/>
      <w:r w:rsidR="00F52B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2F09D0" w:rsidRDefault="00E62ECF" w:rsidP="002F09D0">
      <w:pPr>
        <w:spacing w:before="225" w:after="22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2F09D0" w:rsidRPr="002F09D0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общеобразовательные программы</w:t>
      </w:r>
    </w:p>
    <w:p w:rsidR="002F09D0" w:rsidRPr="00892AF0" w:rsidRDefault="002F09D0" w:rsidP="002F09D0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4B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2ECF">
        <w:rPr>
          <w:rFonts w:ascii="Times New Roman" w:eastAsia="Times New Roman" w:hAnsi="Times New Roman"/>
          <w:sz w:val="24"/>
          <w:szCs w:val="24"/>
          <w:lang w:eastAsia="ru-RU"/>
        </w:rPr>
        <w:t xml:space="preserve">3.1 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общеразвивающие программы формируются с учетом пункта 9 статьи 2 Федерального закона об образовании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реализовывать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в течение всего календарного года, включая каникулярное время.</w:t>
      </w:r>
    </w:p>
    <w:p w:rsidR="00994B66" w:rsidRDefault="00E62ECF" w:rsidP="00994B66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Times New Roman" w:eastAsia="Times New Roman" w:hAnsi="Times New Roman"/>
          <w:lang w:eastAsia="ru-RU"/>
        </w:rPr>
        <w:t>3.2</w:t>
      </w:r>
      <w:r w:rsidR="00994B66" w:rsidRPr="00892AF0">
        <w:rPr>
          <w:rFonts w:ascii="Times New Roman" w:eastAsia="Times New Roman" w:hAnsi="Times New Roman"/>
          <w:lang w:eastAsia="ru-RU"/>
        </w:rPr>
        <w:t xml:space="preserve">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</w:t>
      </w:r>
      <w:proofErr w:type="gramStart"/>
      <w:r w:rsidR="00994B66" w:rsidRPr="00892AF0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.</w:t>
      </w:r>
      <w:proofErr w:type="gramEnd"/>
    </w:p>
    <w:p w:rsidR="002F09D0" w:rsidRDefault="00E62ECF" w:rsidP="002F0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 </w:t>
      </w:r>
      <w:r w:rsidR="002F09D0">
        <w:rPr>
          <w:rFonts w:ascii="Times New Roman" w:hAnsi="Times New Roman"/>
          <w:sz w:val="24"/>
          <w:szCs w:val="24"/>
        </w:rPr>
        <w:t>С</w:t>
      </w:r>
      <w:r w:rsidR="002F09D0" w:rsidRPr="00B00B67">
        <w:rPr>
          <w:rFonts w:ascii="Times New Roman" w:hAnsi="Times New Roman"/>
          <w:sz w:val="24"/>
          <w:szCs w:val="24"/>
        </w:rPr>
        <w:t xml:space="preserve">одержание  дополнительных общеразвивающих программ, сроки </w:t>
      </w:r>
      <w:proofErr w:type="gramStart"/>
      <w:r w:rsidR="002F09D0" w:rsidRPr="00B00B67">
        <w:rPr>
          <w:rFonts w:ascii="Times New Roman" w:hAnsi="Times New Roman"/>
          <w:sz w:val="24"/>
          <w:szCs w:val="24"/>
        </w:rPr>
        <w:t>обучения по ним</w:t>
      </w:r>
      <w:proofErr w:type="gramEnd"/>
      <w:r w:rsidR="002F09D0" w:rsidRPr="00B00B67">
        <w:rPr>
          <w:rFonts w:ascii="Times New Roman" w:hAnsi="Times New Roman"/>
          <w:sz w:val="24"/>
          <w:szCs w:val="24"/>
        </w:rPr>
        <w:t xml:space="preserve"> определяются образовательной программой, разработанной и утвержденной учреждением. </w:t>
      </w:r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3.4</w:t>
      </w:r>
      <w:proofErr w:type="gramStart"/>
      <w:r w:rsidR="00F52BBD" w:rsidRPr="00F52B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ри разработке 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с учетом требований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Российской Федерации от 23 августа 2017 г. № 816 (зарегистрирован Министерством юстиции Российской Федерации от 18 сентября 2017 г., регистрационный № 48226).</w:t>
      </w:r>
    </w:p>
    <w:p w:rsidR="00994B66" w:rsidRPr="00892AF0" w:rsidRDefault="00E62ECF" w:rsidP="00994B66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3.5</w:t>
      </w:r>
      <w:r w:rsidR="00F52BBD" w:rsidRPr="00F52B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</w:t>
      </w:r>
      <w:proofErr w:type="gramStart"/>
      <w:r w:rsidR="00994B66" w:rsidRPr="00892AF0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.</w:t>
      </w:r>
      <w:proofErr w:type="gramEnd"/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3.6 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 </w:t>
      </w:r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3.7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52BBD" w:rsidRPr="00F52BBD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ополнительные общеобразовательные программы </w:t>
      </w:r>
      <w:r w:rsidR="00F52BBD" w:rsidRPr="00892AF0">
        <w:rPr>
          <w:rFonts w:ascii="Times New Roman" w:eastAsia="Times New Roman" w:hAnsi="Times New Roman"/>
          <w:sz w:val="24"/>
          <w:szCs w:val="24"/>
          <w:lang w:eastAsia="ru-RU"/>
        </w:rPr>
        <w:t>ежегодно обновляют</w:t>
      </w:r>
      <w:r w:rsidR="00F52BBD" w:rsidRPr="00F52BBD">
        <w:rPr>
          <w:rFonts w:ascii="Times New Roman" w:eastAsia="Times New Roman" w:hAnsi="Times New Roman"/>
          <w:sz w:val="24"/>
          <w:szCs w:val="24"/>
          <w:lang w:eastAsia="ru-RU"/>
        </w:rPr>
        <w:t>ся или дополняются</w:t>
      </w:r>
      <w:r w:rsidR="00F52BBD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с учетом развития науки, техники, культуры, экономики, технологий и социальной сферы.</w:t>
      </w:r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3.8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. Дополнительное образование детей </w:t>
      </w:r>
      <w:r w:rsidR="00F52BBD" w:rsidRPr="00F52BBD">
        <w:rPr>
          <w:rFonts w:ascii="Times New Roman" w:eastAsia="Times New Roman" w:hAnsi="Times New Roman"/>
          <w:sz w:val="24"/>
          <w:szCs w:val="24"/>
          <w:lang w:eastAsia="ru-RU"/>
        </w:rPr>
        <w:t xml:space="preserve">в МБУ ДО «ДДТ» дается на русском языке, </w:t>
      </w:r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3.9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. Расписание занятий объединения составляется для создания наиболее благоприятного режима труда и </w:t>
      </w:r>
      <w:proofErr w:type="gramStart"/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отдыха</w:t>
      </w:r>
      <w:proofErr w:type="gramEnd"/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организацией, осуществляющей образовательную деятельность,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3.10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представителей).</w:t>
      </w:r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3.11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 и отвечающими квалификационным требованиям, указанным в квалификационных справочниках, и (или) профессиональным стандартам </w:t>
      </w:r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3.12</w:t>
      </w:r>
      <w:r w:rsidR="00F52BBD" w:rsidRPr="00F52BBD">
        <w:rPr>
          <w:rFonts w:ascii="Times New Roman" w:eastAsia="Times New Roman" w:hAnsi="Times New Roman"/>
          <w:sz w:val="24"/>
          <w:szCs w:val="24"/>
          <w:lang w:eastAsia="ru-RU"/>
        </w:rPr>
        <w:t xml:space="preserve">. МБУ ДО «ДДТ» 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привлекать к реализации дополнительных общеобразовательных программ лиц, получающих высшее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в случае рекомендации аттестационной комиссии и соблюдения требований, предусмотренных квалификационными справочниками</w:t>
      </w:r>
      <w:proofErr w:type="gramStart"/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3.13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. В работе объединений при наличии условий и согласия руководителя объединения совместно с несовершеннолетними обучающимися могут участвовать их родители (законные представители).</w:t>
      </w:r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3.14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3.15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обучающихся.</w:t>
      </w:r>
    </w:p>
    <w:p w:rsidR="002F09D0" w:rsidRPr="002F09D0" w:rsidRDefault="00E62ECF" w:rsidP="002F09D0">
      <w:pPr>
        <w:spacing w:before="225" w:after="22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="002F09D0" w:rsidRPr="002F09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Обучение детей </w:t>
      </w:r>
      <w:r w:rsidR="002F09D0" w:rsidRPr="00892AF0">
        <w:rPr>
          <w:rFonts w:ascii="Times New Roman" w:eastAsia="Times New Roman" w:hAnsi="Times New Roman"/>
          <w:b/>
          <w:sz w:val="24"/>
          <w:szCs w:val="24"/>
          <w:lang w:eastAsia="ru-RU"/>
        </w:rPr>
        <w:t>с ограниченными возможностями здоровья, детей-инвалидов и инвалидов</w:t>
      </w:r>
    </w:p>
    <w:p w:rsidR="00F52BBD" w:rsidRPr="00892AF0" w:rsidRDefault="00E62ECF" w:rsidP="00F52BBD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4.1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. Для обучающихся с ограниченными возможностями здоровья, детей-инвалидов и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</w:t>
      </w:r>
      <w:r w:rsidR="00F52BBD" w:rsidRPr="002F09D0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F52BBD" w:rsidRPr="00892AF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заключением психолого-медико-педагогической комиссии.</w:t>
      </w:r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</w:t>
      </w:r>
      <w:proofErr w:type="gramStart"/>
      <w:r w:rsidR="00F52BBD" w:rsidRPr="002F09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од специальными условиями для получения дополнительного образования обучающимися с ограниченными возможностями здоровья, детьми-инвалидами и инвалидами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</w:t>
      </w:r>
      <w:proofErr w:type="gramStart"/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09D0" w:rsidRPr="002F09D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</w:t>
      </w:r>
      <w:r w:rsidR="002F09D0" w:rsidRPr="002F09D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Сроки обучения по дополнительным общеразвивающим программам и дополнительным предпрофессиональным программам для обучающихся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для обучающихся с ограниченными возможностями здоровья, детей-инвалидов и инвалидов.</w:t>
      </w:r>
      <w:proofErr w:type="gramEnd"/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4.4</w:t>
      </w:r>
      <w:proofErr w:type="gramStart"/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целях доступности получения дополнительного образования обучающимися с ограниченными возможностями здоровья, детьми-инвалидами и инвалидами организации, осуществляющие образовательную деятельность, обеспечивают:</w:t>
      </w:r>
    </w:p>
    <w:p w:rsidR="00994B66" w:rsidRPr="00892AF0" w:rsidRDefault="00994B66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а) для обучающихся с ограниченными возможностями здоровья по зрению;</w:t>
      </w: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br/>
        <w:t>адаптацию официальных сайтов организаций, осуществляющих образовательную деятельность, в информационно-телекоммуникационной сети «Интернет» с учетом особых потребностей инвалидов по зрению с приведением их к международному стандарту доступности веб-контента и веб-сервисов (WCAG);</w:t>
      </w:r>
      <w:proofErr w:type="gramEnd"/>
    </w:p>
    <w:p w:rsidR="00994B66" w:rsidRPr="00892AF0" w:rsidRDefault="00994B66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  <w:proofErr w:type="gramEnd"/>
    </w:p>
    <w:p w:rsidR="00994B66" w:rsidRPr="00892AF0" w:rsidRDefault="00994B66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присутствие ассистента, оказывающего </w:t>
      </w:r>
      <w:proofErr w:type="gramStart"/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необходимую помощь;</w:t>
      </w:r>
    </w:p>
    <w:p w:rsidR="00994B66" w:rsidRPr="00892AF0" w:rsidRDefault="00994B66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выпуск альтернативных форматов печатных материалов (крупный шрифт или аудиофайлы);</w:t>
      </w:r>
    </w:p>
    <w:p w:rsidR="00994B66" w:rsidRPr="00892AF0" w:rsidRDefault="00994B66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</w:p>
    <w:p w:rsidR="00994B66" w:rsidRPr="00892AF0" w:rsidRDefault="00994B66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б) для </w:t>
      </w:r>
      <w:proofErr w:type="gramStart"/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с ограниченными возможностями здоровья по слуху:</w:t>
      </w:r>
    </w:p>
    <w:p w:rsidR="00994B66" w:rsidRPr="00892AF0" w:rsidRDefault="00994B66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994B66" w:rsidRPr="00892AF0" w:rsidRDefault="00994B66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предоставление надлежащих звуковых средств воспроизведения информации;</w:t>
      </w:r>
    </w:p>
    <w:p w:rsidR="00994B66" w:rsidRPr="00892AF0" w:rsidRDefault="00994B66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92AF0">
        <w:rPr>
          <w:rFonts w:ascii="Times New Roman" w:eastAsia="Times New Roman" w:hAnsi="Times New Roman"/>
          <w:sz w:val="24"/>
          <w:szCs w:val="24"/>
          <w:lang w:eastAsia="ru-RU"/>
        </w:rPr>
        <w:t>в) для обучающихся, имеющих нарушения опорно-двигательного аппарата, 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994B66" w:rsidRPr="00892AF0" w:rsidRDefault="002F09D0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09D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2EC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Численный состав объединения может быть уменьшен при включении в него обучающихся с ограниченными возможностями здоровья и (или) детей-инвалидов, инвалидов.</w:t>
      </w:r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4.6 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Численность обучающихся с ограниченными возможностями здоровья, детей инвалидов и инвалидов в учебной группе устанавливается до 15 человек.</w:t>
      </w:r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4.7 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Занятия в объединениях с обучающимися с ограниченными возможностями здоровья, детьми-инвалидами и инвалидами могут быть организованы как совместно с другими обучающимися, так и в отдельных классах, группах или в организациях, осуществляющих образовательную деятельность.</w:t>
      </w:r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4.8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обучающимися с ограниченными возможностями здоровья, детьми-инвалидами и инвалидами может проводиться индивидуальная работа как в организации, осуществляющей образовательную деятельность, так и по месту жительства.</w:t>
      </w:r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4.9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. Содержание дополнительного образования детей и условия организации обучения и воспитания обучающихся с ограниченными возможностями здоровья, детей-инвалидов и инвалидов определяются адаптированной образовательной программой</w:t>
      </w:r>
      <w:proofErr w:type="gramStart"/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4.10</w:t>
      </w:r>
      <w:r w:rsidR="002F09D0" w:rsidRPr="002F09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proofErr w:type="gramEnd"/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дополнительным общеобразовательным программам обучающихся с ограниченными возможностями здоровья, детей-инвалидов и инвалидов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обучающихся.</w:t>
      </w:r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4.11</w:t>
      </w:r>
      <w:r w:rsidR="002F09D0" w:rsidRPr="002F09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переподготовки.</w:t>
      </w:r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4.12</w:t>
      </w:r>
      <w:r w:rsidR="002F09D0" w:rsidRPr="002F09D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>С учетом особых потребностей обучающихся с ограниченными возможностями здоровья, детей-инвалидов и инвалидов организациями, осуществляющими образовательную деятельность, обеспечивается предоставление учебных, лекционных материалов в электронном виде.</w:t>
      </w:r>
    </w:p>
    <w:p w:rsidR="00994B66" w:rsidRPr="00892AF0" w:rsidRDefault="00E62ECF" w:rsidP="00994B66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4.13</w:t>
      </w:r>
      <w:r w:rsidR="002F09D0" w:rsidRPr="002F09D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94B66" w:rsidRPr="00892AF0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программ, организации досуговой деятельности обучающихся педагогическим коллективам других образовательных организаций, а также молодежным и детским общественным объединениям и организациям.</w:t>
      </w:r>
    </w:p>
    <w:p w:rsidR="00994B66" w:rsidRDefault="00E62ECF" w:rsidP="00DC2B4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5</w:t>
      </w:r>
      <w:r w:rsidR="002F09D0" w:rsidRPr="002F09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</w:t>
      </w:r>
      <w:r w:rsidR="002F09D0" w:rsidRPr="000D05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оказател</w:t>
      </w:r>
      <w:r w:rsidR="002F09D0" w:rsidRPr="002F09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="002F09D0" w:rsidRPr="000D05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характеризующи</w:t>
      </w:r>
      <w:r w:rsidR="002F09D0" w:rsidRPr="002F09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</w:t>
      </w:r>
      <w:r w:rsidR="002F09D0" w:rsidRPr="000D05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общие критерии </w:t>
      </w:r>
      <w:proofErr w:type="gramStart"/>
      <w:r w:rsidR="002F09D0" w:rsidRPr="000D05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  <w:r w:rsidR="002F09D0" w:rsidRPr="000D05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2F09D0" w:rsidRPr="002F09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</w:t>
      </w:r>
      <w:r w:rsidR="002F09D0" w:rsidRPr="000D05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дополнительным общеобразовательным программам</w:t>
      </w:r>
    </w:p>
    <w:p w:rsidR="00E62ECF" w:rsidRPr="002F09D0" w:rsidRDefault="00E62ECF" w:rsidP="00DC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D25" w:rsidRPr="000D05AF" w:rsidRDefault="00E62ECF" w:rsidP="009A3CA0">
      <w:pPr>
        <w:shd w:val="clear" w:color="auto" w:fill="FFFFFF"/>
        <w:spacing w:after="0" w:line="270" w:lineRule="atLeast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62E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5.1</w:t>
      </w:r>
      <w:r w:rsidR="008E5D25" w:rsidRPr="000D05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Показатели, характеризующие доступность образовательной деятельности для инвалидов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8897"/>
      </w:tblGrid>
      <w:tr w:rsidR="008E5D25" w:rsidRPr="000D05AF" w:rsidTr="008E5D25">
        <w:tc>
          <w:tcPr>
            <w:tcW w:w="488" w:type="dxa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5D25" w:rsidRPr="000D05AF" w:rsidTr="008E5D25">
        <w:tc>
          <w:tcPr>
            <w:tcW w:w="488" w:type="dxa"/>
            <w:vMerge w:val="restart"/>
            <w:vAlign w:val="center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территории, прилегающей к зданиям организации, и помещений с учетом доступности для инвалидов:</w:t>
            </w:r>
          </w:p>
        </w:tc>
      </w:tr>
      <w:tr w:rsidR="008E5D25" w:rsidRPr="000D05AF" w:rsidTr="008E5D25">
        <w:tc>
          <w:tcPr>
            <w:tcW w:w="488" w:type="dxa"/>
            <w:vMerge/>
            <w:vAlign w:val="center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оборудование входных групп пандусами (подъемными платформами);</w:t>
            </w:r>
          </w:p>
        </w:tc>
      </w:tr>
      <w:tr w:rsidR="008E5D25" w:rsidRPr="000D05AF" w:rsidTr="008E5D25">
        <w:tc>
          <w:tcPr>
            <w:tcW w:w="488" w:type="dxa"/>
            <w:vMerge/>
            <w:vAlign w:val="center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5D25" w:rsidRPr="000D05AF" w:rsidTr="008E5D25">
        <w:tc>
          <w:tcPr>
            <w:tcW w:w="488" w:type="dxa"/>
            <w:vMerge/>
            <w:vAlign w:val="center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5D25" w:rsidRPr="000D05AF" w:rsidTr="008E5D25">
        <w:tc>
          <w:tcPr>
            <w:tcW w:w="488" w:type="dxa"/>
            <w:vMerge/>
            <w:vAlign w:val="center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5D25" w:rsidRPr="000D05AF" w:rsidTr="008E5D25">
        <w:tc>
          <w:tcPr>
            <w:tcW w:w="488" w:type="dxa"/>
            <w:vMerge/>
            <w:vAlign w:val="center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5D25" w:rsidRPr="000D05AF" w:rsidTr="008E5D25">
        <w:tc>
          <w:tcPr>
            <w:tcW w:w="488" w:type="dxa"/>
            <w:vMerge w:val="restart"/>
            <w:vAlign w:val="center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5D25" w:rsidRPr="000D05AF" w:rsidTr="008E5D25">
        <w:tc>
          <w:tcPr>
            <w:tcW w:w="488" w:type="dxa"/>
            <w:vMerge/>
            <w:vAlign w:val="center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5D25" w:rsidRPr="000D05AF" w:rsidTr="008E5D25">
        <w:tc>
          <w:tcPr>
            <w:tcW w:w="488" w:type="dxa"/>
            <w:vMerge/>
            <w:vAlign w:val="center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5D25" w:rsidRPr="000D05AF" w:rsidTr="008E5D25">
        <w:tc>
          <w:tcPr>
            <w:tcW w:w="488" w:type="dxa"/>
            <w:vMerge/>
            <w:vAlign w:val="center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5D25" w:rsidRPr="000D05AF" w:rsidTr="008E5D25">
        <w:tc>
          <w:tcPr>
            <w:tcW w:w="488" w:type="dxa"/>
            <w:vMerge/>
            <w:vAlign w:val="center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5D25" w:rsidRPr="000D05AF" w:rsidTr="008E5D25">
        <w:tc>
          <w:tcPr>
            <w:tcW w:w="488" w:type="dxa"/>
            <w:vMerge/>
            <w:vAlign w:val="center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      </w:r>
          </w:p>
        </w:tc>
      </w:tr>
      <w:tr w:rsidR="008E5D25" w:rsidRPr="000D05AF" w:rsidTr="008E5D25">
        <w:tc>
          <w:tcPr>
            <w:tcW w:w="488" w:type="dxa"/>
            <w:vMerge/>
            <w:vAlign w:val="center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8E5D25" w:rsidRPr="000D05AF" w:rsidTr="008E5D25">
        <w:tc>
          <w:tcPr>
            <w:tcW w:w="488" w:type="dxa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E5D25" w:rsidRPr="000D05AF" w:rsidRDefault="00E62ECF" w:rsidP="009A3CA0">
      <w:pPr>
        <w:shd w:val="clear" w:color="auto" w:fill="FFFFFF"/>
        <w:spacing w:after="0" w:line="270" w:lineRule="atLeast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2F09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</w:t>
      </w:r>
      <w:r w:rsidR="009A3CA0" w:rsidRPr="002F09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8E5D25" w:rsidRPr="000D05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Показатели, характеризующие доброжелательность, вежливость работников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"/>
        <w:gridCol w:w="9295"/>
      </w:tblGrid>
      <w:tr w:rsidR="008E5D25" w:rsidRPr="000D05AF" w:rsidTr="00E835F6"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5D25" w:rsidRPr="000D05AF" w:rsidTr="00E835F6"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(например, работники приемной комиссии, секретариата, учебной части) </w:t>
            </w:r>
          </w:p>
        </w:tc>
      </w:tr>
      <w:tr w:rsidR="008E5D25" w:rsidRPr="000D05AF" w:rsidTr="00E835F6"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 (например, преподаватели, воспитатели, тренеры, инструкторы)</w:t>
            </w:r>
            <w:r w:rsidRPr="009A3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 при</w:t>
            </w:r>
            <w:r w:rsidRPr="000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использовании дистанционных форм взаимодействия</w:t>
            </w:r>
          </w:p>
        </w:tc>
      </w:tr>
      <w:tr w:rsidR="008E5D25" w:rsidRPr="000D05AF" w:rsidTr="00E835F6"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E5D25" w:rsidRPr="000D05AF" w:rsidRDefault="00E62ECF" w:rsidP="009A3CA0">
      <w:pPr>
        <w:shd w:val="clear" w:color="auto" w:fill="FFFFFF"/>
        <w:spacing w:after="0" w:line="270" w:lineRule="atLeast"/>
        <w:outlineLvl w:val="2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5</w:t>
      </w:r>
      <w:r w:rsidR="002F09D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.3</w:t>
      </w:r>
      <w:r w:rsidR="009A3CA0" w:rsidRPr="009A3CA0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.</w:t>
      </w:r>
      <w:r w:rsidR="008E5D25" w:rsidRPr="000D05A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Показатели, характеризующие удовлетворенность условиями осуществления образовательной деятельности организаций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349"/>
      </w:tblGrid>
      <w:tr w:rsidR="008E5D25" w:rsidRPr="000D05AF" w:rsidTr="00E835F6"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5D25" w:rsidRPr="000D05AF" w:rsidTr="00E835F6"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0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0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общего числа опрошенных получателей образовательных услуг)</w:t>
            </w:r>
          </w:p>
        </w:tc>
      </w:tr>
      <w:tr w:rsidR="008E5D25" w:rsidRPr="000D05AF" w:rsidTr="00E835F6"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получателей образовательных услуг, удовлетворенных удобством графика работы организации </w:t>
            </w:r>
          </w:p>
        </w:tc>
      </w:tr>
      <w:tr w:rsidR="008E5D25" w:rsidRPr="000D05AF" w:rsidTr="00E835F6"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E5D25" w:rsidRPr="000D05AF" w:rsidRDefault="008E5D25" w:rsidP="009A3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получателей образовательных услуг, удовлетворенных в целом условиями оказания образовательных услуг в организации </w:t>
            </w:r>
          </w:p>
        </w:tc>
      </w:tr>
    </w:tbl>
    <w:p w:rsidR="008E5D25" w:rsidRPr="000D05AF" w:rsidRDefault="00E62ECF" w:rsidP="009A3CA0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review"/>
      <w:bookmarkEnd w:id="1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2F09D0">
        <w:rPr>
          <w:rFonts w:ascii="Times New Roman" w:eastAsia="Times New Roman" w:hAnsi="Times New Roman"/>
          <w:b/>
          <w:sz w:val="24"/>
          <w:szCs w:val="24"/>
          <w:lang w:eastAsia="ru-RU"/>
        </w:rPr>
        <w:t>.4</w:t>
      </w:r>
      <w:r w:rsidR="009A3CA0" w:rsidRPr="009A3CA0">
        <w:rPr>
          <w:rFonts w:ascii="Times New Roman" w:eastAsia="Times New Roman" w:hAnsi="Times New Roman"/>
          <w:b/>
          <w:sz w:val="24"/>
          <w:szCs w:val="24"/>
          <w:lang w:eastAsia="ru-RU"/>
        </w:rPr>
        <w:t>.  О</w:t>
      </w:r>
      <w:r w:rsidR="008E5D25" w:rsidRPr="000D05AF">
        <w:rPr>
          <w:rFonts w:ascii="Times New Roman" w:eastAsia="Times New Roman" w:hAnsi="Times New Roman"/>
          <w:b/>
          <w:sz w:val="24"/>
          <w:szCs w:val="24"/>
          <w:lang w:eastAsia="ru-RU"/>
        </w:rPr>
        <w:t>ткрытость и доступность информации об образовательной организации;</w:t>
      </w:r>
    </w:p>
    <w:p w:rsidR="008E5D25" w:rsidRPr="00E62ECF" w:rsidRDefault="009A3CA0" w:rsidP="009A3CA0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3CA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E62ECF">
        <w:rPr>
          <w:rFonts w:ascii="Times New Roman" w:eastAsia="Times New Roman" w:hAnsi="Times New Roman"/>
          <w:sz w:val="24"/>
          <w:szCs w:val="24"/>
          <w:lang w:eastAsia="ru-RU"/>
        </w:rPr>
        <w:t>Размещение и доступность информации об организации на официальном сайте, в социальных сетях, на информационных досках учреждения.</w:t>
      </w:r>
    </w:p>
    <w:p w:rsidR="009A3CA0" w:rsidRPr="00E62ECF" w:rsidRDefault="009A3CA0" w:rsidP="008E5D25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2E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A3CA0" w:rsidRPr="000D05AF" w:rsidRDefault="00E62ECF" w:rsidP="008E5D25">
      <w:pPr>
        <w:shd w:val="clear" w:color="auto" w:fill="FFFFFF"/>
        <w:spacing w:after="255" w:line="27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2E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</w:t>
      </w:r>
      <w:r w:rsidR="009A3CA0" w:rsidRPr="00E62E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Положение действует до замены </w:t>
      </w:r>
      <w:proofErr w:type="gramStart"/>
      <w:r w:rsidR="009A3CA0" w:rsidRPr="00E62ECF">
        <w:rPr>
          <w:rFonts w:ascii="Times New Roman" w:eastAsia="Times New Roman" w:hAnsi="Times New Roman"/>
          <w:b/>
          <w:sz w:val="24"/>
          <w:szCs w:val="24"/>
          <w:lang w:eastAsia="ru-RU"/>
        </w:rPr>
        <w:t>новым</w:t>
      </w:r>
      <w:proofErr w:type="gramEnd"/>
      <w:r w:rsidR="009A3CA0" w:rsidRPr="00E62E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но не более 3х лет</w:t>
      </w:r>
    </w:p>
    <w:p w:rsidR="008E5D25" w:rsidRDefault="008E5D25" w:rsidP="008E5D25"/>
    <w:p w:rsidR="005046AF" w:rsidRDefault="005046AF" w:rsidP="005046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46AF" w:rsidRDefault="005046AF" w:rsidP="005046AF">
      <w:pPr>
        <w:spacing w:after="0" w:line="240" w:lineRule="auto"/>
        <w:jc w:val="both"/>
        <w:rPr>
          <w:rFonts w:ascii="Times New Roman" w:hAnsi="Times New Roman"/>
        </w:rPr>
      </w:pPr>
    </w:p>
    <w:p w:rsidR="004B0244" w:rsidRDefault="005046AF" w:rsidP="005046AF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</w:t>
      </w:r>
    </w:p>
    <w:sectPr w:rsidR="004B0244" w:rsidSect="007825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E02"/>
    <w:multiLevelType w:val="multilevel"/>
    <w:tmpl w:val="FA1EFF8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25" w:hanging="360"/>
      </w:pPr>
    </w:lvl>
    <w:lvl w:ilvl="2">
      <w:start w:val="1"/>
      <w:numFmt w:val="decimal"/>
      <w:lvlText w:val="%1.%2.%3."/>
      <w:lvlJc w:val="left"/>
      <w:pPr>
        <w:ind w:left="2250" w:hanging="720"/>
      </w:pPr>
    </w:lvl>
    <w:lvl w:ilvl="3">
      <w:start w:val="1"/>
      <w:numFmt w:val="decimal"/>
      <w:lvlText w:val="%1.%2.%3.%4."/>
      <w:lvlJc w:val="left"/>
      <w:pPr>
        <w:ind w:left="3015" w:hanging="720"/>
      </w:pPr>
    </w:lvl>
    <w:lvl w:ilvl="4">
      <w:start w:val="1"/>
      <w:numFmt w:val="decimal"/>
      <w:lvlText w:val="%1.%2.%3.%4.%5."/>
      <w:lvlJc w:val="left"/>
      <w:pPr>
        <w:ind w:left="4140" w:hanging="1080"/>
      </w:pPr>
    </w:lvl>
    <w:lvl w:ilvl="5">
      <w:start w:val="1"/>
      <w:numFmt w:val="decimal"/>
      <w:lvlText w:val="%1.%2.%3.%4.%5.%6."/>
      <w:lvlJc w:val="left"/>
      <w:pPr>
        <w:ind w:left="4905" w:hanging="1080"/>
      </w:pPr>
    </w:lvl>
    <w:lvl w:ilvl="6">
      <w:start w:val="1"/>
      <w:numFmt w:val="decimal"/>
      <w:lvlText w:val="%1.%2.%3.%4.%5.%6.%7."/>
      <w:lvlJc w:val="left"/>
      <w:pPr>
        <w:ind w:left="6030" w:hanging="1440"/>
      </w:pPr>
    </w:lvl>
    <w:lvl w:ilvl="7">
      <w:start w:val="1"/>
      <w:numFmt w:val="decimal"/>
      <w:lvlText w:val="%1.%2.%3.%4.%5.%6.%7.%8."/>
      <w:lvlJc w:val="left"/>
      <w:pPr>
        <w:ind w:left="6795" w:hanging="144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1">
    <w:nsid w:val="31BF3989"/>
    <w:multiLevelType w:val="multilevel"/>
    <w:tmpl w:val="1D92B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9007618"/>
    <w:multiLevelType w:val="hybridMultilevel"/>
    <w:tmpl w:val="CA8AB0EC"/>
    <w:lvl w:ilvl="0" w:tplc="7BB8DF9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A1911"/>
    <w:multiLevelType w:val="multilevel"/>
    <w:tmpl w:val="D0B2E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>
    <w:nsid w:val="7F925053"/>
    <w:multiLevelType w:val="multilevel"/>
    <w:tmpl w:val="3894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46AF"/>
    <w:rsid w:val="00060C7A"/>
    <w:rsid w:val="000B6666"/>
    <w:rsid w:val="000E1F4C"/>
    <w:rsid w:val="00136D3E"/>
    <w:rsid w:val="00167E81"/>
    <w:rsid w:val="00183373"/>
    <w:rsid w:val="0022221F"/>
    <w:rsid w:val="00245C04"/>
    <w:rsid w:val="002B7DDC"/>
    <w:rsid w:val="002C45FA"/>
    <w:rsid w:val="002E52D7"/>
    <w:rsid w:val="002F09D0"/>
    <w:rsid w:val="00301E5C"/>
    <w:rsid w:val="003121C4"/>
    <w:rsid w:val="00333A7E"/>
    <w:rsid w:val="00344499"/>
    <w:rsid w:val="003C7479"/>
    <w:rsid w:val="004201FC"/>
    <w:rsid w:val="004B0244"/>
    <w:rsid w:val="004C1186"/>
    <w:rsid w:val="005046AF"/>
    <w:rsid w:val="005156F9"/>
    <w:rsid w:val="00531442"/>
    <w:rsid w:val="005F37AB"/>
    <w:rsid w:val="0062471B"/>
    <w:rsid w:val="0063293D"/>
    <w:rsid w:val="00645A84"/>
    <w:rsid w:val="00651C41"/>
    <w:rsid w:val="00692E90"/>
    <w:rsid w:val="006B1565"/>
    <w:rsid w:val="006E2B89"/>
    <w:rsid w:val="006F36B2"/>
    <w:rsid w:val="00717441"/>
    <w:rsid w:val="007825C9"/>
    <w:rsid w:val="007E3CED"/>
    <w:rsid w:val="008159C8"/>
    <w:rsid w:val="008454A7"/>
    <w:rsid w:val="008640A7"/>
    <w:rsid w:val="0087701C"/>
    <w:rsid w:val="0089740A"/>
    <w:rsid w:val="008B6D2F"/>
    <w:rsid w:val="008D0E1A"/>
    <w:rsid w:val="008E5D25"/>
    <w:rsid w:val="0091485D"/>
    <w:rsid w:val="00941913"/>
    <w:rsid w:val="0095755F"/>
    <w:rsid w:val="009811BF"/>
    <w:rsid w:val="00986380"/>
    <w:rsid w:val="00994B66"/>
    <w:rsid w:val="009A3CA0"/>
    <w:rsid w:val="009D1C9F"/>
    <w:rsid w:val="00A5119C"/>
    <w:rsid w:val="00A61360"/>
    <w:rsid w:val="00AA5C7F"/>
    <w:rsid w:val="00AD061E"/>
    <w:rsid w:val="00B00B67"/>
    <w:rsid w:val="00B04F7D"/>
    <w:rsid w:val="00B31BF5"/>
    <w:rsid w:val="00B443C4"/>
    <w:rsid w:val="00B6091D"/>
    <w:rsid w:val="00B8319D"/>
    <w:rsid w:val="00BA649A"/>
    <w:rsid w:val="00C12D7C"/>
    <w:rsid w:val="00C775B4"/>
    <w:rsid w:val="00CE182F"/>
    <w:rsid w:val="00D22F29"/>
    <w:rsid w:val="00D954F9"/>
    <w:rsid w:val="00DC2508"/>
    <w:rsid w:val="00DC2B47"/>
    <w:rsid w:val="00DE64E6"/>
    <w:rsid w:val="00DE6BDF"/>
    <w:rsid w:val="00E511CE"/>
    <w:rsid w:val="00E62ECF"/>
    <w:rsid w:val="00E7235F"/>
    <w:rsid w:val="00E91733"/>
    <w:rsid w:val="00EA3363"/>
    <w:rsid w:val="00EB612F"/>
    <w:rsid w:val="00EC74AB"/>
    <w:rsid w:val="00EF1ACD"/>
    <w:rsid w:val="00F52BBD"/>
    <w:rsid w:val="00F554D0"/>
    <w:rsid w:val="00F5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6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1CE"/>
    <w:pPr>
      <w:ind w:left="720"/>
      <w:contextualSpacing/>
    </w:pPr>
  </w:style>
  <w:style w:type="paragraph" w:customStyle="1" w:styleId="c0">
    <w:name w:val="c0"/>
    <w:basedOn w:val="a"/>
    <w:rsid w:val="00BA649A"/>
    <w:pPr>
      <w:spacing w:before="103" w:after="10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A649A"/>
  </w:style>
  <w:style w:type="paragraph" w:styleId="a4">
    <w:name w:val="No Spacing"/>
    <w:uiPriority w:val="1"/>
    <w:qFormat/>
    <w:rsid w:val="00E91733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917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2937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 Сусуман</Company>
  <LinksUpToDate>false</LinksUpToDate>
  <CharactersWithSpaces>19639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днс</cp:lastModifiedBy>
  <cp:revision>4</cp:revision>
  <cp:lastPrinted>2020-10-14T04:28:00Z</cp:lastPrinted>
  <dcterms:created xsi:type="dcterms:W3CDTF">2020-10-14T03:46:00Z</dcterms:created>
  <dcterms:modified xsi:type="dcterms:W3CDTF">2020-10-14T07:57:00Z</dcterms:modified>
</cp:coreProperties>
</file>