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58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CD2058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директора МБУ ДО «ДДТ» от 12.05.2017 № 65/1</w:t>
      </w:r>
    </w:p>
    <w:p w:rsidR="00CD2058" w:rsidRPr="008E51AE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Директор__________И.В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Елисеева</w:t>
      </w:r>
      <w:r w:rsidRPr="008E5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58" w:rsidRPr="003871CF" w:rsidRDefault="00CD2058" w:rsidP="00CD205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CD2058" w:rsidRPr="00311D0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0" w:name="Par33"/>
      <w:bookmarkEnd w:id="0"/>
      <w:proofErr w:type="gramStart"/>
      <w:r w:rsidRPr="00311D0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</w:t>
      </w:r>
      <w:proofErr w:type="gramEnd"/>
      <w:r>
        <w:fldChar w:fldCharType="begin"/>
      </w:r>
      <w:r>
        <w:instrText>HYPERLINK \l "Par33"</w:instrText>
      </w:r>
      <w:r>
        <w:fldChar w:fldCharType="separate"/>
      </w:r>
      <w:r w:rsidRPr="00311D0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оложение</w:t>
      </w:r>
      <w:r>
        <w:fldChar w:fldCharType="end"/>
      </w:r>
      <w:r w:rsidRPr="00311D0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CD2058" w:rsidRPr="00311D0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11D0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 конфликте интересов работников и </w:t>
      </w:r>
      <w:r w:rsidRPr="00311D0D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муниципального бюджетного учреждения дополнительного образования «Дом детского творчества» </w:t>
      </w:r>
    </w:p>
    <w:p w:rsidR="00CD2058" w:rsidRPr="00311D0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11D0D">
        <w:rPr>
          <w:rFonts w:ascii="Times New Roman" w:hAnsi="Times New Roman" w:cs="Times New Roman"/>
          <w:b/>
          <w:bCs/>
          <w:sz w:val="28"/>
          <w:szCs w:val="24"/>
        </w:rPr>
        <w:t xml:space="preserve"> муниципального образования «Сусуманский городской округ» 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762D">
        <w:rPr>
          <w:rFonts w:ascii="Times New Roman" w:hAnsi="Times New Roman" w:cs="Times New Roman"/>
          <w:bCs/>
          <w:sz w:val="24"/>
          <w:szCs w:val="24"/>
        </w:rPr>
        <w:t>(далее - Положение)</w:t>
      </w:r>
    </w:p>
    <w:p w:rsidR="00CD2058" w:rsidRPr="003C762D" w:rsidRDefault="00CD2058" w:rsidP="00CD20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41"/>
      <w:bookmarkEnd w:id="1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1.Настоящее Положение устанавливает порядок выявления и урегулирования конфликтов интересов, возникающих у работников </w:t>
      </w:r>
      <w:r w:rsidRPr="003C762D">
        <w:rPr>
          <w:rFonts w:ascii="Times New Roman" w:hAnsi="Times New Roman" w:cs="Times New Roman"/>
          <w:bCs/>
          <w:sz w:val="24"/>
          <w:szCs w:val="24"/>
        </w:rPr>
        <w:t xml:space="preserve">МБУ ДО «ДДТ» </w:t>
      </w: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в ходе выполнения ими трудовых обязанностей.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2.Ознакомление гражданина, поступающего на работу в организацию, с Положением производится в соответствии со </w:t>
      </w:r>
      <w:hyperlink r:id="rId5" w:history="1">
        <w:r w:rsidRPr="003C762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68</w:t>
        </w:r>
      </w:hyperlink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настоящего Положения распространяется на всех работников организации вне зависимости от уровня занимаемой должности, профессии.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058" w:rsidRPr="003C762D" w:rsidRDefault="00CD2058" w:rsidP="00CD20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47"/>
      <w:bookmarkEnd w:id="2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принципы предотвращения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и урегулирования конфликта интересов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4.В основу работы по предотвращению и урегулированию конфликта интересов положены следующие принципы: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индивидуальное рассмотрение и оценка </w:t>
      </w:r>
      <w:proofErr w:type="spellStart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репутационных</w:t>
      </w:r>
      <w:proofErr w:type="spellEnd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для организации при выявлении каждого конфликта интересов и его урегулировании;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5.Формы </w:t>
      </w:r>
      <w:proofErr w:type="gramStart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урегулирования конфликта интересов работников организации</w:t>
      </w:r>
      <w:proofErr w:type="gramEnd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применяться в соответствии с Трудовым </w:t>
      </w:r>
      <w:hyperlink r:id="rId6" w:history="1">
        <w:r w:rsidRPr="003C76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058" w:rsidRPr="003C762D" w:rsidRDefault="00CD2058" w:rsidP="00CD20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58"/>
      <w:bookmarkEnd w:id="3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раскрытия конфликта интересов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работником организации и его урегулирования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1.Ответственным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Процедура раскрытия конфликта интересов изложена в разделе о работе «Комиссии по урегулированию  конфликта интересов» 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3C76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декларации</w:t>
        </w:r>
      </w:hyperlink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конфликте интересов (приложение к Положению) в следующих случаях: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-при приеме на работу;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-при назначении на новую должность;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-в ходе проведения ежегодных аттестаций, при рассмотрении вопросов о соблюдении этических норм поведения на заседаниях Комиссии по профессиональной этике;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-при возникновении конфликта интересов.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4. Сведения о конфликте интересов могут предоставляться в устной форме с последующей фиксацией в письменном виде, имеющем форму декларации о конфликте интересов.</w:t>
      </w:r>
    </w:p>
    <w:p w:rsidR="00CD2058" w:rsidRPr="003C762D" w:rsidRDefault="00CD2058" w:rsidP="00CD20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71"/>
      <w:bookmarkEnd w:id="4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способы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возникшего конфликта интересов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1.Декларация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2.Руководитель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3.Рассмотрение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.Формы (методы) урегулирования конфликта интересов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При принятии решения о выборе конкретной формы  (метода)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урегулирования конфликта интересов работника и учреждения возможны методы: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1. Ограничение доступа работника организации к конкретной информации, которая может затрагивать его личные интересы;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3. Пересмотр и изменение функциональных обязанностей работника организации;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7" w:history="1">
        <w:r w:rsidRPr="003C76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5. Отказ работника организации от своего личного интереса, порождающего конфликт с интересами организации;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Увольнение работника организации в соответствии со </w:t>
      </w:r>
      <w:hyperlink r:id="rId8" w:history="1">
        <w:r w:rsidRPr="003C762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80</w:t>
        </w:r>
      </w:hyperlink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Увольнение работника организации в соответствии с </w:t>
      </w:r>
      <w:hyperlink r:id="rId9" w:history="1">
        <w:r w:rsidRPr="003C76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7.1 части первой статьи 81</w:t>
        </w:r>
      </w:hyperlink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иные формы разрешения конфликта интересов.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89"/>
      <w:bookmarkEnd w:id="5"/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3C7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.Обязанности работника организации в связи с раскрытием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и урегулированием конфликта интересов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1.При принятии решений по деловым вопросам и выполнении своих должностных обязанностей работник, в том числе руководитель организации обязан: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 раскрывать возникший (реальный) или потенциальный конфликт интересов;</w:t>
      </w:r>
    </w:p>
    <w:p w:rsidR="00CD2058" w:rsidRPr="003C762D" w:rsidRDefault="00CD2058" w:rsidP="00CD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62D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содействовать урегулированию возникшего конфликта интересов.</w:t>
      </w:r>
    </w:p>
    <w:p w:rsidR="00781EF6" w:rsidRDefault="00781EF6"/>
    <w:sectPr w:rsidR="00781EF6" w:rsidSect="0078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2D40"/>
    <w:multiLevelType w:val="hybridMultilevel"/>
    <w:tmpl w:val="BE5699FC"/>
    <w:lvl w:ilvl="0" w:tplc="1A966E8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058"/>
    <w:rsid w:val="00781EF6"/>
    <w:rsid w:val="00CD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42665E34D48168B9173B65DC6B521038FA6D0530EDD724A608D7A672E79E3356A739EF89E2F76eEW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442665E34D48168B9173B65DC6B521038FA6D0530EDD724A608D7A67e2W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442665E34D48168B9173B65DC6B521038FA6D0530EDD724A608D7A67e2W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8442665E34D48168B9173B65DC6B521038FA6D0530EDD724A608D7A672E79E3356A739EF89E2E78eEW2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442665E34D48168B9173B65DC6B521038FA6D0530EDD724A608D7A672E79E3356A739EF096e2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5187</Characters>
  <Application>Microsoft Office Word</Application>
  <DocSecurity>0</DocSecurity>
  <Lines>43</Lines>
  <Paragraphs>12</Paragraphs>
  <ScaleCrop>false</ScaleCrop>
  <Company>Home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cp:lastPrinted>2018-09-17T22:50:00Z</cp:lastPrinted>
  <dcterms:created xsi:type="dcterms:W3CDTF">2018-09-17T22:50:00Z</dcterms:created>
  <dcterms:modified xsi:type="dcterms:W3CDTF">2018-09-17T22:53:00Z</dcterms:modified>
</cp:coreProperties>
</file>