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99" w:rsidRPr="006B0FCB" w:rsidRDefault="008C6B99" w:rsidP="00530245">
      <w:pPr>
        <w:autoSpaceDE w:val="0"/>
        <w:autoSpaceDN w:val="0"/>
        <w:adjustRightInd w:val="0"/>
        <w:rPr>
          <w:spacing w:val="0"/>
          <w:w w:val="100"/>
          <w:sz w:val="22"/>
          <w:szCs w:val="22"/>
        </w:rPr>
      </w:pPr>
      <w:r>
        <w:rPr>
          <w:rFonts w:ascii="Calibri" w:hAnsi="Calibri"/>
          <w:spacing w:val="0"/>
          <w:w w:val="100"/>
          <w:sz w:val="22"/>
          <w:szCs w:val="22"/>
        </w:rPr>
        <w:tab/>
      </w:r>
    </w:p>
    <w:p w:rsidR="00B20F4D" w:rsidRPr="006A4FED" w:rsidRDefault="008C6B99" w:rsidP="00B20F4D">
      <w:pPr>
        <w:jc w:val="center"/>
        <w:rPr>
          <w:b/>
          <w:sz w:val="26"/>
          <w:szCs w:val="26"/>
        </w:rPr>
      </w:pPr>
      <w:r w:rsidRPr="006A4FED">
        <w:rPr>
          <w:b/>
          <w:sz w:val="26"/>
          <w:szCs w:val="26"/>
        </w:rPr>
        <w:t>Муниципальное бюджетное</w:t>
      </w:r>
      <w:r w:rsidR="00B20F4D" w:rsidRPr="006A4FED">
        <w:rPr>
          <w:b/>
          <w:sz w:val="26"/>
          <w:szCs w:val="26"/>
        </w:rPr>
        <w:t xml:space="preserve"> </w:t>
      </w:r>
      <w:r w:rsidRPr="006A4FED">
        <w:rPr>
          <w:b/>
          <w:sz w:val="26"/>
          <w:szCs w:val="26"/>
        </w:rPr>
        <w:t>учреждение</w:t>
      </w:r>
      <w:r w:rsidR="00B20F4D" w:rsidRPr="006A4FED">
        <w:rPr>
          <w:b/>
          <w:sz w:val="26"/>
          <w:szCs w:val="26"/>
        </w:rPr>
        <w:t xml:space="preserve"> </w:t>
      </w:r>
      <w:r w:rsidRPr="006A4FED">
        <w:rPr>
          <w:b/>
          <w:sz w:val="26"/>
          <w:szCs w:val="26"/>
        </w:rPr>
        <w:t>дополнительного образования</w:t>
      </w:r>
    </w:p>
    <w:p w:rsidR="00B20F4D" w:rsidRPr="006A4FED" w:rsidRDefault="008C6B99" w:rsidP="00B20F4D">
      <w:pPr>
        <w:jc w:val="center"/>
        <w:rPr>
          <w:b/>
          <w:sz w:val="26"/>
          <w:szCs w:val="26"/>
        </w:rPr>
      </w:pPr>
      <w:r w:rsidRPr="006A4FED">
        <w:rPr>
          <w:b/>
          <w:sz w:val="26"/>
          <w:szCs w:val="26"/>
        </w:rPr>
        <w:t>«Дом детского творчества»</w:t>
      </w:r>
      <w:r w:rsidR="00B20F4D" w:rsidRPr="006A4FED">
        <w:rPr>
          <w:b/>
          <w:sz w:val="26"/>
          <w:szCs w:val="26"/>
        </w:rPr>
        <w:t xml:space="preserve"> </w:t>
      </w:r>
    </w:p>
    <w:p w:rsidR="006A4FED" w:rsidRDefault="00B20F4D" w:rsidP="00B20F4D">
      <w:pPr>
        <w:jc w:val="center"/>
        <w:rPr>
          <w:b/>
          <w:sz w:val="26"/>
          <w:szCs w:val="26"/>
        </w:rPr>
      </w:pPr>
      <w:r w:rsidRPr="006A4FED">
        <w:rPr>
          <w:b/>
          <w:sz w:val="26"/>
          <w:szCs w:val="26"/>
        </w:rPr>
        <w:t>муниципального образования «</w:t>
      </w:r>
      <w:r w:rsidR="008C6B99" w:rsidRPr="006A4FED">
        <w:rPr>
          <w:b/>
          <w:sz w:val="26"/>
          <w:szCs w:val="26"/>
        </w:rPr>
        <w:t>Сусуманск</w:t>
      </w:r>
      <w:r w:rsidRPr="006A4FED">
        <w:rPr>
          <w:b/>
          <w:sz w:val="26"/>
          <w:szCs w:val="26"/>
        </w:rPr>
        <w:t>ий городской округ»</w:t>
      </w:r>
      <w:r w:rsidR="00827848" w:rsidRPr="006A4FED">
        <w:rPr>
          <w:b/>
          <w:sz w:val="26"/>
          <w:szCs w:val="26"/>
        </w:rPr>
        <w:t xml:space="preserve"> </w:t>
      </w:r>
    </w:p>
    <w:p w:rsidR="008C6B99" w:rsidRPr="006A4FED" w:rsidRDefault="00827848" w:rsidP="00B20F4D">
      <w:pPr>
        <w:jc w:val="center"/>
        <w:rPr>
          <w:b/>
          <w:sz w:val="26"/>
          <w:szCs w:val="26"/>
        </w:rPr>
      </w:pPr>
      <w:r w:rsidRPr="006A4FED">
        <w:rPr>
          <w:b/>
          <w:sz w:val="26"/>
          <w:szCs w:val="26"/>
        </w:rPr>
        <w:t>(МБУ ДО «ДДТ»)</w:t>
      </w:r>
      <w:r w:rsidR="00B20F4D" w:rsidRPr="006A4FED">
        <w:rPr>
          <w:b/>
          <w:sz w:val="26"/>
          <w:szCs w:val="26"/>
        </w:rPr>
        <w:t>.</w:t>
      </w:r>
    </w:p>
    <w:p w:rsidR="00B20F4D" w:rsidRPr="00827848" w:rsidRDefault="00B20F4D" w:rsidP="00827848">
      <w:pPr>
        <w:jc w:val="center"/>
        <w:rPr>
          <w:iCs/>
          <w:sz w:val="22"/>
          <w:szCs w:val="26"/>
        </w:rPr>
      </w:pPr>
      <w:r w:rsidRPr="00827848">
        <w:rPr>
          <w:iCs/>
          <w:sz w:val="22"/>
          <w:szCs w:val="26"/>
        </w:rPr>
        <w:t xml:space="preserve">686314, </w:t>
      </w:r>
      <w:r w:rsidR="008C6B99" w:rsidRPr="00827848">
        <w:rPr>
          <w:iCs/>
          <w:sz w:val="22"/>
          <w:szCs w:val="26"/>
        </w:rPr>
        <w:t xml:space="preserve">Магаданская область, </w:t>
      </w:r>
      <w:r w:rsidRPr="00827848">
        <w:rPr>
          <w:iCs/>
          <w:sz w:val="22"/>
          <w:szCs w:val="26"/>
        </w:rPr>
        <w:t xml:space="preserve">д. </w:t>
      </w:r>
      <w:smartTag w:uri="urn:schemas-microsoft-com:office:smarttags" w:element="metricconverter">
        <w:smartTagPr>
          <w:attr w:name="ProductID" w:val="7, г"/>
        </w:smartTagPr>
        <w:r w:rsidRPr="00827848">
          <w:rPr>
            <w:iCs/>
            <w:sz w:val="22"/>
            <w:szCs w:val="26"/>
          </w:rPr>
          <w:t>7, г</w:t>
        </w:r>
      </w:smartTag>
      <w:r w:rsidRPr="00827848">
        <w:rPr>
          <w:iCs/>
          <w:sz w:val="22"/>
          <w:szCs w:val="26"/>
        </w:rPr>
        <w:t>. Сусуман, ул. Советская,</w:t>
      </w:r>
    </w:p>
    <w:p w:rsidR="008C6B99" w:rsidRPr="00434308" w:rsidRDefault="008C6B99" w:rsidP="00827848">
      <w:pPr>
        <w:jc w:val="center"/>
        <w:rPr>
          <w:iCs/>
          <w:sz w:val="22"/>
          <w:szCs w:val="26"/>
          <w:lang w:val="en-US"/>
        </w:rPr>
      </w:pPr>
      <w:r w:rsidRPr="00827848">
        <w:rPr>
          <w:iCs/>
          <w:sz w:val="22"/>
          <w:szCs w:val="26"/>
        </w:rPr>
        <w:t>тел</w:t>
      </w:r>
      <w:r w:rsidR="00B20F4D" w:rsidRPr="00434308">
        <w:rPr>
          <w:iCs/>
          <w:sz w:val="22"/>
          <w:szCs w:val="26"/>
          <w:lang w:val="en-US"/>
        </w:rPr>
        <w:t>.</w:t>
      </w:r>
      <w:r w:rsidRPr="00434308">
        <w:rPr>
          <w:iCs/>
          <w:sz w:val="22"/>
          <w:szCs w:val="26"/>
          <w:lang w:val="en-US"/>
        </w:rPr>
        <w:t xml:space="preserve"> (8541345) 2-17-20, 2-17-21</w:t>
      </w:r>
      <w:r w:rsidR="006A4FED" w:rsidRPr="00434308">
        <w:rPr>
          <w:iCs/>
          <w:sz w:val="22"/>
          <w:szCs w:val="26"/>
          <w:lang w:val="en-US"/>
        </w:rPr>
        <w:t>,</w:t>
      </w:r>
      <w:r w:rsidR="006A4FED">
        <w:rPr>
          <w:iCs/>
          <w:sz w:val="22"/>
          <w:szCs w:val="26"/>
          <w:lang w:val="en-US"/>
        </w:rPr>
        <w:t>email</w:t>
      </w:r>
      <w:r w:rsidR="006A4FED" w:rsidRPr="00434308">
        <w:rPr>
          <w:iCs/>
          <w:sz w:val="22"/>
          <w:szCs w:val="26"/>
          <w:lang w:val="en-US"/>
        </w:rPr>
        <w:t xml:space="preserve">: </w:t>
      </w:r>
      <w:r w:rsidR="006A4FED">
        <w:rPr>
          <w:iCs/>
          <w:sz w:val="22"/>
          <w:szCs w:val="26"/>
          <w:lang w:val="en-US"/>
        </w:rPr>
        <w:t>mdoydod</w:t>
      </w:r>
      <w:r w:rsidR="006A4FED" w:rsidRPr="00434308">
        <w:rPr>
          <w:iCs/>
          <w:sz w:val="22"/>
          <w:szCs w:val="26"/>
          <w:lang w:val="en-US"/>
        </w:rPr>
        <w:t>@</w:t>
      </w:r>
      <w:r w:rsidR="006A4FED">
        <w:rPr>
          <w:iCs/>
          <w:sz w:val="22"/>
          <w:szCs w:val="26"/>
          <w:lang w:val="en-US"/>
        </w:rPr>
        <w:t>list</w:t>
      </w:r>
      <w:r w:rsidR="006A4FED" w:rsidRPr="00434308">
        <w:rPr>
          <w:iCs/>
          <w:sz w:val="22"/>
          <w:szCs w:val="26"/>
          <w:lang w:val="en-US"/>
        </w:rPr>
        <w:t>.</w:t>
      </w:r>
      <w:r w:rsidR="006A4FED">
        <w:rPr>
          <w:iCs/>
          <w:sz w:val="22"/>
          <w:szCs w:val="26"/>
          <w:lang w:val="en-US"/>
        </w:rPr>
        <w:t>ru</w:t>
      </w:r>
      <w:r w:rsidR="006A4FED" w:rsidRPr="00434308">
        <w:rPr>
          <w:iCs/>
          <w:sz w:val="22"/>
          <w:szCs w:val="26"/>
          <w:lang w:val="en-US"/>
        </w:rPr>
        <w:t>,</w:t>
      </w:r>
    </w:p>
    <w:p w:rsidR="00827848" w:rsidRPr="00434308" w:rsidRDefault="00827848" w:rsidP="00B55D76">
      <w:pPr>
        <w:tabs>
          <w:tab w:val="left" w:pos="567"/>
        </w:tabs>
        <w:autoSpaceDE w:val="0"/>
        <w:autoSpaceDN w:val="0"/>
        <w:adjustRightInd w:val="0"/>
        <w:ind w:left="-1260" w:firstLine="1260"/>
        <w:jc w:val="right"/>
        <w:rPr>
          <w:spacing w:val="0"/>
          <w:w w:val="100"/>
          <w:lang w:val="en-US"/>
        </w:rPr>
      </w:pPr>
    </w:p>
    <w:p w:rsidR="00827848" w:rsidRPr="00434308" w:rsidRDefault="00827848" w:rsidP="00B55D76">
      <w:pPr>
        <w:tabs>
          <w:tab w:val="left" w:pos="567"/>
        </w:tabs>
        <w:autoSpaceDE w:val="0"/>
        <w:autoSpaceDN w:val="0"/>
        <w:adjustRightInd w:val="0"/>
        <w:ind w:left="-1260" w:firstLine="1260"/>
        <w:jc w:val="right"/>
        <w:rPr>
          <w:spacing w:val="0"/>
          <w:w w:val="100"/>
          <w:lang w:val="en-US"/>
        </w:rPr>
      </w:pPr>
    </w:p>
    <w:p w:rsidR="008C6B99" w:rsidRPr="006B0FCB" w:rsidRDefault="008C6B99" w:rsidP="00B55D76">
      <w:pPr>
        <w:tabs>
          <w:tab w:val="left" w:pos="567"/>
        </w:tabs>
        <w:autoSpaceDE w:val="0"/>
        <w:autoSpaceDN w:val="0"/>
        <w:adjustRightInd w:val="0"/>
        <w:ind w:left="-1260" w:firstLine="1260"/>
        <w:jc w:val="right"/>
        <w:rPr>
          <w:spacing w:val="0"/>
          <w:w w:val="100"/>
        </w:rPr>
      </w:pPr>
      <w:proofErr w:type="gramStart"/>
      <w:r w:rsidRPr="006B0FCB">
        <w:rPr>
          <w:spacing w:val="0"/>
          <w:w w:val="100"/>
        </w:rPr>
        <w:t>Принят</w:t>
      </w:r>
      <w:r w:rsidR="005F334F">
        <w:rPr>
          <w:spacing w:val="0"/>
          <w:w w:val="100"/>
        </w:rPr>
        <w:t>ы</w:t>
      </w:r>
      <w:proofErr w:type="gramEnd"/>
      <w:r w:rsidRPr="006B0FCB">
        <w:rPr>
          <w:spacing w:val="0"/>
          <w:w w:val="100"/>
        </w:rPr>
        <w:t xml:space="preserve"> на Общем Собрании</w:t>
      </w:r>
    </w:p>
    <w:p w:rsidR="008C6B99" w:rsidRPr="006B0FCB" w:rsidRDefault="008C6B99" w:rsidP="00B55D76">
      <w:pPr>
        <w:tabs>
          <w:tab w:val="left" w:pos="567"/>
        </w:tabs>
        <w:autoSpaceDE w:val="0"/>
        <w:autoSpaceDN w:val="0"/>
        <w:adjustRightInd w:val="0"/>
        <w:ind w:left="-1260" w:firstLine="1260"/>
        <w:jc w:val="right"/>
        <w:rPr>
          <w:spacing w:val="0"/>
          <w:w w:val="100"/>
        </w:rPr>
      </w:pPr>
      <w:r w:rsidRPr="006B0FCB">
        <w:rPr>
          <w:spacing w:val="0"/>
          <w:w w:val="100"/>
        </w:rPr>
        <w:t>трудового коллектива</w:t>
      </w:r>
    </w:p>
    <w:p w:rsidR="008C6B99" w:rsidRPr="006B0FCB" w:rsidRDefault="008C6B99" w:rsidP="00B55D76">
      <w:pPr>
        <w:tabs>
          <w:tab w:val="left" w:pos="567"/>
        </w:tabs>
        <w:autoSpaceDE w:val="0"/>
        <w:autoSpaceDN w:val="0"/>
        <w:adjustRightInd w:val="0"/>
        <w:ind w:left="-1260" w:firstLine="1260"/>
        <w:jc w:val="right"/>
        <w:rPr>
          <w:spacing w:val="0"/>
          <w:w w:val="100"/>
        </w:rPr>
      </w:pPr>
      <w:r w:rsidRPr="006B0FCB">
        <w:rPr>
          <w:spacing w:val="0"/>
          <w:w w:val="100"/>
        </w:rPr>
        <w:t>«</w:t>
      </w:r>
      <w:r w:rsidR="00C526A3">
        <w:rPr>
          <w:spacing w:val="0"/>
          <w:w w:val="100"/>
        </w:rPr>
        <w:t>1</w:t>
      </w:r>
      <w:r w:rsidR="00827848">
        <w:rPr>
          <w:spacing w:val="0"/>
          <w:w w:val="100"/>
        </w:rPr>
        <w:t>0</w:t>
      </w:r>
      <w:r w:rsidRPr="006B0FCB">
        <w:rPr>
          <w:spacing w:val="0"/>
          <w:w w:val="100"/>
          <w:u w:val="single"/>
        </w:rPr>
        <w:t xml:space="preserve"> </w:t>
      </w:r>
      <w:r w:rsidRPr="006B0FCB">
        <w:rPr>
          <w:spacing w:val="0"/>
          <w:w w:val="100"/>
        </w:rPr>
        <w:t xml:space="preserve">» </w:t>
      </w:r>
      <w:r w:rsidR="00827848">
        <w:rPr>
          <w:spacing w:val="0"/>
          <w:w w:val="100"/>
        </w:rPr>
        <w:t>апреля</w:t>
      </w:r>
      <w:r w:rsidRPr="006B0FCB">
        <w:rPr>
          <w:spacing w:val="0"/>
          <w:w w:val="100"/>
        </w:rPr>
        <w:t xml:space="preserve"> 201</w:t>
      </w:r>
      <w:r w:rsidR="00827848">
        <w:rPr>
          <w:spacing w:val="0"/>
          <w:w w:val="100"/>
        </w:rPr>
        <w:t xml:space="preserve">8 </w:t>
      </w:r>
      <w:r w:rsidRPr="006B0FCB">
        <w:rPr>
          <w:spacing w:val="0"/>
          <w:w w:val="100"/>
        </w:rPr>
        <w:t>г.,</w:t>
      </w:r>
    </w:p>
    <w:p w:rsidR="008C6B99" w:rsidRPr="006B0FCB" w:rsidRDefault="008C6B99" w:rsidP="00B55D76">
      <w:pPr>
        <w:tabs>
          <w:tab w:val="left" w:pos="567"/>
        </w:tabs>
        <w:autoSpaceDE w:val="0"/>
        <w:autoSpaceDN w:val="0"/>
        <w:adjustRightInd w:val="0"/>
        <w:ind w:left="-1260" w:firstLine="1260"/>
        <w:jc w:val="right"/>
        <w:rPr>
          <w:spacing w:val="0"/>
          <w:w w:val="100"/>
        </w:rPr>
      </w:pPr>
      <w:r w:rsidRPr="006B0FCB">
        <w:rPr>
          <w:spacing w:val="0"/>
          <w:w w:val="100"/>
        </w:rPr>
        <w:t>протокол №</w:t>
      </w:r>
      <w:r w:rsidR="00827848">
        <w:rPr>
          <w:spacing w:val="0"/>
          <w:w w:val="100"/>
        </w:rPr>
        <w:t xml:space="preserve"> </w:t>
      </w:r>
      <w:r w:rsidRPr="006B0FCB">
        <w:rPr>
          <w:spacing w:val="0"/>
          <w:w w:val="100"/>
        </w:rPr>
        <w:t xml:space="preserve"> </w:t>
      </w:r>
      <w:r w:rsidR="00827848">
        <w:rPr>
          <w:spacing w:val="0"/>
          <w:w w:val="100"/>
        </w:rPr>
        <w:t>2</w:t>
      </w:r>
    </w:p>
    <w:p w:rsidR="008C6B99" w:rsidRPr="006B0FCB" w:rsidRDefault="008C6B99" w:rsidP="00D57C9F">
      <w:pPr>
        <w:ind w:left="-1260" w:firstLine="1260"/>
        <w:jc w:val="both"/>
        <w:rPr>
          <w:i/>
          <w:iCs/>
        </w:rPr>
      </w:pPr>
    </w:p>
    <w:p w:rsidR="008C6B99" w:rsidRPr="006B0FCB" w:rsidRDefault="008C6B99" w:rsidP="00D57C9F">
      <w:pPr>
        <w:autoSpaceDE w:val="0"/>
        <w:autoSpaceDN w:val="0"/>
        <w:adjustRightInd w:val="0"/>
        <w:jc w:val="both"/>
        <w:rPr>
          <w:u w:val="single"/>
        </w:rPr>
      </w:pPr>
    </w:p>
    <w:tbl>
      <w:tblPr>
        <w:tblStyle w:val="a9"/>
        <w:tblW w:w="0" w:type="auto"/>
        <w:tblLook w:val="04A0"/>
      </w:tblPr>
      <w:tblGrid>
        <w:gridCol w:w="5013"/>
        <w:gridCol w:w="4984"/>
      </w:tblGrid>
      <w:tr w:rsidR="00827848" w:rsidRPr="00827848" w:rsidTr="00827848">
        <w:tc>
          <w:tcPr>
            <w:tcW w:w="5013" w:type="dxa"/>
          </w:tcPr>
          <w:p w:rsidR="00827848" w:rsidRPr="00827848" w:rsidRDefault="008C6B99" w:rsidP="0082784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0"/>
                <w:w w:val="100"/>
              </w:rPr>
            </w:pPr>
            <w:r w:rsidRPr="006B0FCB">
              <w:rPr>
                <w:u w:val="single"/>
              </w:rPr>
              <w:t xml:space="preserve"> </w:t>
            </w:r>
            <w:r w:rsidR="00827848" w:rsidRPr="00827848">
              <w:rPr>
                <w:b/>
                <w:bCs/>
                <w:spacing w:val="0"/>
                <w:w w:val="100"/>
              </w:rPr>
              <w:t>От работодателя:</w:t>
            </w:r>
          </w:p>
        </w:tc>
        <w:tc>
          <w:tcPr>
            <w:tcW w:w="4984" w:type="dxa"/>
          </w:tcPr>
          <w:p w:rsidR="00827848" w:rsidRPr="00827848" w:rsidRDefault="00827848" w:rsidP="0082784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0"/>
                <w:w w:val="100"/>
              </w:rPr>
            </w:pPr>
            <w:r w:rsidRPr="00827848">
              <w:rPr>
                <w:b/>
                <w:bCs/>
                <w:spacing w:val="0"/>
                <w:w w:val="100"/>
              </w:rPr>
              <w:t>От работников:</w:t>
            </w:r>
          </w:p>
        </w:tc>
      </w:tr>
      <w:tr w:rsidR="00827848" w:rsidRPr="00827848" w:rsidTr="00827848">
        <w:tc>
          <w:tcPr>
            <w:tcW w:w="5013" w:type="dxa"/>
          </w:tcPr>
          <w:p w:rsidR="00827848" w:rsidRPr="003A0E06" w:rsidRDefault="00827848" w:rsidP="00827848">
            <w:pPr>
              <w:autoSpaceDE w:val="0"/>
              <w:autoSpaceDN w:val="0"/>
              <w:adjustRightInd w:val="0"/>
              <w:jc w:val="center"/>
              <w:rPr>
                <w:bCs/>
                <w:spacing w:val="0"/>
                <w:w w:val="100"/>
              </w:rPr>
            </w:pPr>
            <w:r w:rsidRPr="003A0E06">
              <w:rPr>
                <w:bCs/>
                <w:spacing w:val="0"/>
                <w:w w:val="100"/>
              </w:rPr>
              <w:t>директор МБУ ДО  «ДДТ»</w:t>
            </w:r>
          </w:p>
          <w:p w:rsidR="00827848" w:rsidRPr="003A0E06" w:rsidRDefault="00827848" w:rsidP="00827848">
            <w:pPr>
              <w:autoSpaceDE w:val="0"/>
              <w:autoSpaceDN w:val="0"/>
              <w:adjustRightInd w:val="0"/>
              <w:jc w:val="center"/>
              <w:rPr>
                <w:bCs/>
                <w:spacing w:val="0"/>
                <w:w w:val="100"/>
              </w:rPr>
            </w:pPr>
          </w:p>
        </w:tc>
        <w:tc>
          <w:tcPr>
            <w:tcW w:w="4984" w:type="dxa"/>
          </w:tcPr>
          <w:p w:rsidR="00827848" w:rsidRPr="003A0E06" w:rsidRDefault="00827848" w:rsidP="00827848">
            <w:pPr>
              <w:autoSpaceDE w:val="0"/>
              <w:autoSpaceDN w:val="0"/>
              <w:adjustRightInd w:val="0"/>
              <w:jc w:val="center"/>
              <w:rPr>
                <w:bCs/>
                <w:spacing w:val="0"/>
                <w:w w:val="100"/>
              </w:rPr>
            </w:pPr>
            <w:r w:rsidRPr="003A0E06">
              <w:rPr>
                <w:bCs/>
                <w:spacing w:val="0"/>
                <w:w w:val="100"/>
              </w:rPr>
              <w:t>представитель работников МБУ ДО «ДДТ» - заведующий хозяйством</w:t>
            </w:r>
          </w:p>
        </w:tc>
      </w:tr>
      <w:tr w:rsidR="00827848" w:rsidRPr="003A0E06" w:rsidTr="00827848">
        <w:tc>
          <w:tcPr>
            <w:tcW w:w="5013" w:type="dxa"/>
          </w:tcPr>
          <w:p w:rsidR="00827848" w:rsidRPr="003A0E06" w:rsidRDefault="00827848" w:rsidP="00827848">
            <w:pPr>
              <w:autoSpaceDE w:val="0"/>
              <w:autoSpaceDN w:val="0"/>
              <w:adjustRightInd w:val="0"/>
              <w:jc w:val="center"/>
              <w:rPr>
                <w:spacing w:val="0"/>
                <w:w w:val="100"/>
              </w:rPr>
            </w:pPr>
            <w:r w:rsidRPr="003A0E06">
              <w:rPr>
                <w:spacing w:val="0"/>
                <w:w w:val="100"/>
              </w:rPr>
              <w:t>____________ И.В Елисеева</w:t>
            </w:r>
          </w:p>
        </w:tc>
        <w:tc>
          <w:tcPr>
            <w:tcW w:w="4984" w:type="dxa"/>
          </w:tcPr>
          <w:p w:rsidR="00827848" w:rsidRPr="003A0E06" w:rsidRDefault="00827848" w:rsidP="00827848">
            <w:pPr>
              <w:autoSpaceDE w:val="0"/>
              <w:autoSpaceDN w:val="0"/>
              <w:adjustRightInd w:val="0"/>
              <w:ind w:left="123"/>
              <w:jc w:val="center"/>
              <w:rPr>
                <w:spacing w:val="0"/>
                <w:w w:val="100"/>
              </w:rPr>
            </w:pPr>
            <w:r w:rsidRPr="003A0E06">
              <w:rPr>
                <w:spacing w:val="0"/>
                <w:w w:val="100"/>
              </w:rPr>
              <w:t>__________ Е.Е. Шевченко</w:t>
            </w:r>
          </w:p>
        </w:tc>
      </w:tr>
    </w:tbl>
    <w:p w:rsidR="008C6B99" w:rsidRPr="003A0E06" w:rsidRDefault="008C6B99" w:rsidP="00D57C9F">
      <w:pPr>
        <w:autoSpaceDE w:val="0"/>
        <w:autoSpaceDN w:val="0"/>
        <w:adjustRightInd w:val="0"/>
        <w:jc w:val="both"/>
        <w:rPr>
          <w:bCs/>
          <w:spacing w:val="0"/>
          <w:w w:val="100"/>
        </w:rPr>
      </w:pPr>
    </w:p>
    <w:p w:rsidR="008C6B99" w:rsidRPr="006B0FCB" w:rsidRDefault="008C6B99" w:rsidP="00D57C9F">
      <w:pPr>
        <w:autoSpaceDE w:val="0"/>
        <w:autoSpaceDN w:val="0"/>
        <w:adjustRightInd w:val="0"/>
        <w:jc w:val="both"/>
        <w:rPr>
          <w:bCs/>
          <w:spacing w:val="0"/>
          <w:w w:val="100"/>
        </w:rPr>
      </w:pPr>
    </w:p>
    <w:p w:rsidR="008C6B99" w:rsidRPr="006B0FCB" w:rsidRDefault="008C6B99" w:rsidP="00D57C9F">
      <w:pPr>
        <w:autoSpaceDE w:val="0"/>
        <w:autoSpaceDN w:val="0"/>
        <w:adjustRightInd w:val="0"/>
        <w:jc w:val="both"/>
        <w:rPr>
          <w:bCs/>
          <w:spacing w:val="0"/>
          <w:w w:val="100"/>
        </w:rPr>
      </w:pPr>
    </w:p>
    <w:p w:rsidR="008C6B99" w:rsidRPr="006B0FCB" w:rsidRDefault="008C6B99" w:rsidP="00D57C9F">
      <w:pPr>
        <w:autoSpaceDE w:val="0"/>
        <w:autoSpaceDN w:val="0"/>
        <w:adjustRightInd w:val="0"/>
        <w:jc w:val="both"/>
        <w:rPr>
          <w:bCs/>
          <w:spacing w:val="0"/>
          <w:w w:val="100"/>
        </w:rPr>
      </w:pPr>
    </w:p>
    <w:p w:rsidR="008C6B99" w:rsidRPr="006B0FCB" w:rsidRDefault="008C6B99" w:rsidP="00D57C9F">
      <w:pPr>
        <w:autoSpaceDE w:val="0"/>
        <w:autoSpaceDN w:val="0"/>
        <w:adjustRightInd w:val="0"/>
        <w:jc w:val="both"/>
        <w:rPr>
          <w:bCs/>
          <w:spacing w:val="0"/>
          <w:w w:val="100"/>
        </w:rPr>
      </w:pPr>
    </w:p>
    <w:p w:rsidR="003F6964" w:rsidRDefault="00C526A3" w:rsidP="003F6964">
      <w:pPr>
        <w:autoSpaceDE w:val="0"/>
        <w:autoSpaceDN w:val="0"/>
        <w:adjustRightInd w:val="0"/>
        <w:jc w:val="center"/>
        <w:rPr>
          <w:bCs/>
          <w:spacing w:val="0"/>
          <w:w w:val="100"/>
        </w:rPr>
      </w:pPr>
      <w:r w:rsidRPr="005F334F">
        <w:rPr>
          <w:b/>
          <w:bCs/>
          <w:spacing w:val="0"/>
          <w:w w:val="100"/>
          <w:u w:val="single"/>
        </w:rPr>
        <w:t xml:space="preserve">ИЗМЕНЕНИЯ И ДОПОЛНЕНИЯ В </w:t>
      </w:r>
      <w:r w:rsidR="008C6B99" w:rsidRPr="005F334F">
        <w:rPr>
          <w:b/>
          <w:bCs/>
          <w:spacing w:val="0"/>
          <w:w w:val="100"/>
          <w:u w:val="single"/>
        </w:rPr>
        <w:t>КОЛЛЕКТИВНЫЙ  ДОГОВОР</w:t>
      </w:r>
    </w:p>
    <w:p w:rsidR="00827848" w:rsidRDefault="00827848" w:rsidP="00827848">
      <w:pPr>
        <w:autoSpaceDE w:val="0"/>
        <w:autoSpaceDN w:val="0"/>
        <w:adjustRightInd w:val="0"/>
        <w:ind w:left="709"/>
        <w:jc w:val="center"/>
        <w:rPr>
          <w:bCs/>
          <w:spacing w:val="0"/>
          <w:w w:val="100"/>
          <w:sz w:val="16"/>
        </w:rPr>
      </w:pPr>
    </w:p>
    <w:p w:rsidR="00827848" w:rsidRPr="00827848" w:rsidRDefault="008C6B99" w:rsidP="00827848">
      <w:pPr>
        <w:autoSpaceDE w:val="0"/>
        <w:autoSpaceDN w:val="0"/>
        <w:adjustRightInd w:val="0"/>
        <w:ind w:left="709"/>
        <w:jc w:val="center"/>
        <w:rPr>
          <w:spacing w:val="0"/>
          <w:w w:val="100"/>
          <w:sz w:val="18"/>
        </w:rPr>
      </w:pPr>
      <w:r w:rsidRPr="00827848">
        <w:rPr>
          <w:bCs/>
          <w:spacing w:val="0"/>
          <w:w w:val="100"/>
          <w:sz w:val="18"/>
        </w:rPr>
        <w:t>МУНИЦИПАЛЬН</w:t>
      </w:r>
      <w:r w:rsidR="00827848" w:rsidRPr="00827848">
        <w:rPr>
          <w:bCs/>
          <w:spacing w:val="0"/>
          <w:w w:val="100"/>
          <w:sz w:val="18"/>
        </w:rPr>
        <w:t>ОГО</w:t>
      </w:r>
      <w:r w:rsidRPr="00827848">
        <w:rPr>
          <w:bCs/>
          <w:spacing w:val="0"/>
          <w:w w:val="100"/>
          <w:sz w:val="18"/>
        </w:rPr>
        <w:t xml:space="preserve"> БЮДЖЕТНО</w:t>
      </w:r>
      <w:r w:rsidR="00827848" w:rsidRPr="00827848">
        <w:rPr>
          <w:bCs/>
          <w:spacing w:val="0"/>
          <w:w w:val="100"/>
          <w:sz w:val="18"/>
        </w:rPr>
        <w:t>ГО</w:t>
      </w:r>
      <w:r w:rsidRPr="00827848">
        <w:rPr>
          <w:bCs/>
          <w:spacing w:val="0"/>
          <w:w w:val="100"/>
          <w:sz w:val="18"/>
        </w:rPr>
        <w:t xml:space="preserve"> ОБРАЗОВАТЕЛЬНО</w:t>
      </w:r>
      <w:r w:rsidR="00827848" w:rsidRPr="00827848">
        <w:rPr>
          <w:bCs/>
          <w:spacing w:val="0"/>
          <w:w w:val="100"/>
          <w:sz w:val="18"/>
        </w:rPr>
        <w:t>ГО</w:t>
      </w:r>
      <w:r w:rsidRPr="00827848">
        <w:rPr>
          <w:bCs/>
          <w:spacing w:val="0"/>
          <w:w w:val="100"/>
          <w:sz w:val="18"/>
        </w:rPr>
        <w:t xml:space="preserve"> УЧРЕЖДЕНИ</w:t>
      </w:r>
      <w:r w:rsidR="00827848" w:rsidRPr="00827848">
        <w:rPr>
          <w:bCs/>
          <w:spacing w:val="0"/>
          <w:w w:val="100"/>
          <w:sz w:val="18"/>
        </w:rPr>
        <w:t>Я</w:t>
      </w:r>
      <w:r w:rsidRPr="00827848">
        <w:rPr>
          <w:bCs/>
          <w:spacing w:val="0"/>
          <w:w w:val="100"/>
          <w:sz w:val="18"/>
        </w:rPr>
        <w:t xml:space="preserve"> ДОПОЛНИТЕЛЬНОГО ОБРАЗОВАНИЯ ДЕТЕЙ</w:t>
      </w:r>
      <w:r w:rsidR="00827848" w:rsidRPr="00827848">
        <w:rPr>
          <w:bCs/>
          <w:spacing w:val="0"/>
          <w:w w:val="100"/>
          <w:sz w:val="18"/>
        </w:rPr>
        <w:t xml:space="preserve"> </w:t>
      </w:r>
      <w:r w:rsidRPr="00827848">
        <w:rPr>
          <w:bCs/>
          <w:spacing w:val="0"/>
          <w:w w:val="100"/>
          <w:sz w:val="18"/>
        </w:rPr>
        <w:t>«ДОМ ДЕТСКОГО ТВОРЧЕСТВА» СУСУМАНСКОГО РАЙОНА (МБОУ  ДОД  «ДДТ»)</w:t>
      </w:r>
      <w:r w:rsidR="00827848" w:rsidRPr="00827848">
        <w:rPr>
          <w:bCs/>
          <w:spacing w:val="0"/>
          <w:w w:val="100"/>
          <w:sz w:val="18"/>
        </w:rPr>
        <w:t>,</w:t>
      </w:r>
      <w:r w:rsidR="00827848">
        <w:rPr>
          <w:bCs/>
          <w:spacing w:val="0"/>
          <w:w w:val="100"/>
          <w:sz w:val="18"/>
        </w:rPr>
        <w:t xml:space="preserve"> </w:t>
      </w:r>
      <w:r w:rsidR="00827848" w:rsidRPr="00827848">
        <w:rPr>
          <w:bCs/>
          <w:spacing w:val="0"/>
          <w:w w:val="100"/>
          <w:sz w:val="18"/>
        </w:rPr>
        <w:t>УТВЕРЖДЕННЫЙ 10.04.2015 ГОДА</w:t>
      </w:r>
    </w:p>
    <w:p w:rsidR="008C6B99" w:rsidRPr="00827848" w:rsidRDefault="008C6B99" w:rsidP="00D57C9F">
      <w:pPr>
        <w:autoSpaceDE w:val="0"/>
        <w:autoSpaceDN w:val="0"/>
        <w:adjustRightInd w:val="0"/>
        <w:jc w:val="both"/>
        <w:rPr>
          <w:bCs/>
          <w:spacing w:val="0"/>
          <w:w w:val="100"/>
          <w:sz w:val="18"/>
        </w:rPr>
      </w:pPr>
    </w:p>
    <w:p w:rsidR="008C6B99" w:rsidRPr="006B0FCB" w:rsidRDefault="008C6B99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</w:p>
    <w:p w:rsidR="008C6B99" w:rsidRPr="006B0FCB" w:rsidRDefault="008C6B99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  <w:proofErr w:type="gramStart"/>
      <w:r w:rsidRPr="006B0FCB">
        <w:rPr>
          <w:spacing w:val="0"/>
          <w:w w:val="100"/>
        </w:rPr>
        <w:t>Подписан</w:t>
      </w:r>
      <w:r w:rsidR="005F334F">
        <w:rPr>
          <w:spacing w:val="0"/>
          <w:w w:val="100"/>
        </w:rPr>
        <w:t>ы</w:t>
      </w:r>
      <w:proofErr w:type="gramEnd"/>
      <w:r w:rsidRPr="006B0FCB">
        <w:rPr>
          <w:spacing w:val="0"/>
          <w:w w:val="100"/>
        </w:rPr>
        <w:t xml:space="preserve"> сторонами</w:t>
      </w:r>
      <w:r w:rsidRPr="006B0FCB">
        <w:rPr>
          <w:spacing w:val="0"/>
          <w:w w:val="100"/>
          <w:u w:val="single"/>
        </w:rPr>
        <w:t xml:space="preserve">:  </w:t>
      </w:r>
      <w:r w:rsidR="0085011A">
        <w:rPr>
          <w:spacing w:val="0"/>
          <w:w w:val="100"/>
          <w:u w:val="single"/>
        </w:rPr>
        <w:t>10 апреля</w:t>
      </w:r>
      <w:r w:rsidRPr="006B0FCB">
        <w:rPr>
          <w:spacing w:val="0"/>
          <w:w w:val="100"/>
          <w:u w:val="single"/>
        </w:rPr>
        <w:t xml:space="preserve"> 201</w:t>
      </w:r>
      <w:r w:rsidR="0085011A">
        <w:rPr>
          <w:spacing w:val="0"/>
          <w:w w:val="100"/>
          <w:u w:val="single"/>
        </w:rPr>
        <w:t>8</w:t>
      </w:r>
      <w:r w:rsidRPr="006B0FCB">
        <w:rPr>
          <w:spacing w:val="0"/>
          <w:w w:val="100"/>
          <w:u w:val="single"/>
        </w:rPr>
        <w:t xml:space="preserve"> года</w:t>
      </w:r>
    </w:p>
    <w:p w:rsidR="008C6B99" w:rsidRPr="006B0FCB" w:rsidRDefault="008C6B99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</w:p>
    <w:p w:rsidR="008C6B99" w:rsidRPr="006B0FCB" w:rsidRDefault="008C6B99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  <w:r w:rsidRPr="006B0FCB">
        <w:rPr>
          <w:spacing w:val="0"/>
          <w:w w:val="100"/>
        </w:rPr>
        <w:t>Зарегистрирован</w:t>
      </w:r>
      <w:r w:rsidR="005F334F">
        <w:rPr>
          <w:spacing w:val="0"/>
          <w:w w:val="100"/>
        </w:rPr>
        <w:t>ы</w:t>
      </w:r>
      <w:r w:rsidRPr="006B0FCB">
        <w:rPr>
          <w:spacing w:val="0"/>
          <w:w w:val="100"/>
        </w:rPr>
        <w:t xml:space="preserve"> </w:t>
      </w:r>
    </w:p>
    <w:p w:rsidR="005F334F" w:rsidRDefault="00BA3800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  <w:r>
        <w:rPr>
          <w:spacing w:val="0"/>
          <w:w w:val="100"/>
        </w:rPr>
        <w:t>Министерством</w:t>
      </w:r>
      <w:r w:rsidR="008C6B99" w:rsidRPr="006B0FCB">
        <w:rPr>
          <w:spacing w:val="0"/>
          <w:w w:val="100"/>
        </w:rPr>
        <w:t xml:space="preserve"> труд</w:t>
      </w:r>
      <w:r>
        <w:rPr>
          <w:spacing w:val="0"/>
          <w:w w:val="100"/>
        </w:rPr>
        <w:t>а</w:t>
      </w:r>
      <w:r w:rsidR="008C6B99" w:rsidRPr="006B0FCB">
        <w:rPr>
          <w:spacing w:val="0"/>
          <w:w w:val="100"/>
        </w:rPr>
        <w:t xml:space="preserve"> </w:t>
      </w:r>
      <w:r w:rsidR="005F334F">
        <w:rPr>
          <w:spacing w:val="0"/>
          <w:w w:val="100"/>
        </w:rPr>
        <w:t>и социальной политики</w:t>
      </w:r>
    </w:p>
    <w:p w:rsidR="008C6B99" w:rsidRPr="006B0FCB" w:rsidRDefault="008C6B99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  <w:r w:rsidRPr="006B0FCB">
        <w:rPr>
          <w:spacing w:val="0"/>
          <w:w w:val="100"/>
        </w:rPr>
        <w:t>Магаданской области</w:t>
      </w:r>
    </w:p>
    <w:p w:rsidR="008C6B99" w:rsidRPr="006B0FCB" w:rsidRDefault="008C6B99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</w:p>
    <w:p w:rsidR="008C6B99" w:rsidRPr="006B0FCB" w:rsidRDefault="008C6B99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  <w:r w:rsidRPr="006B0FCB">
        <w:rPr>
          <w:spacing w:val="0"/>
          <w:w w:val="100"/>
        </w:rPr>
        <w:t>«_______» _______________________________ 201</w:t>
      </w:r>
      <w:r w:rsidR="0085011A">
        <w:rPr>
          <w:spacing w:val="0"/>
          <w:w w:val="100"/>
        </w:rPr>
        <w:t>8</w:t>
      </w:r>
      <w:r w:rsidRPr="006B0FCB">
        <w:rPr>
          <w:spacing w:val="0"/>
          <w:w w:val="100"/>
        </w:rPr>
        <w:t xml:space="preserve"> года</w:t>
      </w:r>
    </w:p>
    <w:p w:rsidR="008C6B99" w:rsidRPr="006B0FCB" w:rsidRDefault="008C6B99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</w:p>
    <w:p w:rsidR="008C6B99" w:rsidRPr="006B0FCB" w:rsidRDefault="008C6B99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</w:p>
    <w:p w:rsidR="008C6B99" w:rsidRPr="006B0FCB" w:rsidRDefault="005F334F" w:rsidP="00D57C9F">
      <w:pPr>
        <w:autoSpaceDE w:val="0"/>
        <w:autoSpaceDN w:val="0"/>
        <w:adjustRightInd w:val="0"/>
        <w:ind w:firstLine="705"/>
        <w:jc w:val="both"/>
        <w:rPr>
          <w:spacing w:val="0"/>
          <w:w w:val="100"/>
        </w:rPr>
      </w:pPr>
      <w:r>
        <w:rPr>
          <w:spacing w:val="0"/>
          <w:w w:val="100"/>
        </w:rPr>
        <w:t>М</w:t>
      </w:r>
      <w:r w:rsidR="00BA3800">
        <w:rPr>
          <w:spacing w:val="0"/>
          <w:w w:val="100"/>
        </w:rPr>
        <w:t xml:space="preserve">инистр </w:t>
      </w:r>
      <w:r w:rsidR="008C6B99" w:rsidRPr="006B0FCB">
        <w:rPr>
          <w:spacing w:val="0"/>
          <w:w w:val="100"/>
        </w:rPr>
        <w:t xml:space="preserve"> ________________ </w:t>
      </w:r>
      <w:r w:rsidR="0085011A">
        <w:rPr>
          <w:spacing w:val="0"/>
          <w:w w:val="100"/>
        </w:rPr>
        <w:t>С.П. Кучеренко</w:t>
      </w:r>
    </w:p>
    <w:p w:rsidR="008C6B99" w:rsidRPr="006B0FCB" w:rsidRDefault="008C6B99" w:rsidP="00D57C9F">
      <w:pPr>
        <w:autoSpaceDE w:val="0"/>
        <w:autoSpaceDN w:val="0"/>
        <w:adjustRightInd w:val="0"/>
        <w:jc w:val="both"/>
        <w:rPr>
          <w:spacing w:val="0"/>
          <w:w w:val="100"/>
        </w:rPr>
      </w:pPr>
      <w:r w:rsidRPr="006B0FCB">
        <w:rPr>
          <w:spacing w:val="0"/>
          <w:w w:val="100"/>
        </w:rPr>
        <w:tab/>
      </w:r>
    </w:p>
    <w:p w:rsidR="008C6B99" w:rsidRPr="006B0FCB" w:rsidRDefault="008C6B99" w:rsidP="00D57C9F">
      <w:pPr>
        <w:autoSpaceDE w:val="0"/>
        <w:autoSpaceDN w:val="0"/>
        <w:adjustRightInd w:val="0"/>
        <w:jc w:val="both"/>
        <w:rPr>
          <w:spacing w:val="0"/>
          <w:w w:val="100"/>
        </w:rPr>
      </w:pPr>
      <w:r w:rsidRPr="006B0FCB">
        <w:rPr>
          <w:spacing w:val="0"/>
          <w:w w:val="100"/>
        </w:rPr>
        <w:tab/>
        <w:t xml:space="preserve">М.П.    </w:t>
      </w:r>
    </w:p>
    <w:p w:rsidR="0085011A" w:rsidRPr="0085011A" w:rsidRDefault="0085011A" w:rsidP="0085011A">
      <w:pPr>
        <w:shd w:val="clear" w:color="auto" w:fill="FFFFFF"/>
        <w:ind w:left="360"/>
        <w:contextualSpacing/>
        <w:jc w:val="both"/>
        <w:rPr>
          <w:color w:val="000000" w:themeColor="text1"/>
        </w:rPr>
      </w:pPr>
    </w:p>
    <w:p w:rsidR="0085011A" w:rsidRPr="0085011A" w:rsidRDefault="0085011A" w:rsidP="0085011A">
      <w:pPr>
        <w:shd w:val="clear" w:color="auto" w:fill="FFFFFF"/>
        <w:ind w:left="360"/>
        <w:contextualSpacing/>
        <w:jc w:val="both"/>
        <w:rPr>
          <w:color w:val="000000" w:themeColor="text1"/>
        </w:rPr>
      </w:pPr>
    </w:p>
    <w:p w:rsidR="0085011A" w:rsidRPr="0085011A" w:rsidRDefault="008C6B99" w:rsidP="00E35478">
      <w:pPr>
        <w:pStyle w:val="ab"/>
        <w:numPr>
          <w:ilvl w:val="0"/>
          <w:numId w:val="15"/>
        </w:numPr>
        <w:shd w:val="clear" w:color="auto" w:fill="FFFFFF"/>
        <w:contextualSpacing/>
        <w:jc w:val="both"/>
        <w:rPr>
          <w:color w:val="000000" w:themeColor="text1"/>
        </w:rPr>
      </w:pPr>
      <w:r w:rsidRPr="006B0FCB">
        <w:br w:type="page"/>
      </w:r>
    </w:p>
    <w:p w:rsidR="0085011A" w:rsidRPr="003A0E06" w:rsidRDefault="00886B38" w:rsidP="007158CA">
      <w:pPr>
        <w:pStyle w:val="ab"/>
        <w:numPr>
          <w:ilvl w:val="0"/>
          <w:numId w:val="16"/>
        </w:numPr>
        <w:ind w:left="0" w:firstLine="0"/>
        <w:jc w:val="both"/>
        <w:rPr>
          <w:sz w:val="26"/>
          <w:szCs w:val="26"/>
        </w:rPr>
      </w:pPr>
      <w:r>
        <w:rPr>
          <w:color w:val="000000" w:themeColor="text1"/>
        </w:rPr>
        <w:lastRenderedPageBreak/>
        <w:t>В</w:t>
      </w:r>
      <w:r w:rsidR="0085011A" w:rsidRPr="005F6D6B">
        <w:rPr>
          <w:color w:val="000000" w:themeColor="text1"/>
        </w:rPr>
        <w:t xml:space="preserve">нести изменения </w:t>
      </w:r>
      <w:r>
        <w:rPr>
          <w:color w:val="000000" w:themeColor="text1"/>
        </w:rPr>
        <w:t xml:space="preserve">в разделы и пункты Коллективного договора, в которых упоминается </w:t>
      </w:r>
      <w:r w:rsidR="0085011A" w:rsidRPr="005F6D6B">
        <w:rPr>
          <w:color w:val="000000" w:themeColor="text1"/>
        </w:rPr>
        <w:t>наименовани</w:t>
      </w:r>
      <w:r>
        <w:rPr>
          <w:color w:val="000000" w:themeColor="text1"/>
        </w:rPr>
        <w:t>е</w:t>
      </w:r>
      <w:r w:rsidR="0085011A" w:rsidRPr="005F6D6B">
        <w:rPr>
          <w:color w:val="000000" w:themeColor="text1"/>
        </w:rPr>
        <w:t xml:space="preserve"> работодателя</w:t>
      </w:r>
      <w:r>
        <w:rPr>
          <w:color w:val="000000" w:themeColor="text1"/>
        </w:rPr>
        <w:t xml:space="preserve"> (учреждения)</w:t>
      </w:r>
      <w:r w:rsidR="0085011A" w:rsidRPr="005F6D6B">
        <w:rPr>
          <w:color w:val="000000" w:themeColor="text1"/>
        </w:rPr>
        <w:t xml:space="preserve">, </w:t>
      </w:r>
      <w:r>
        <w:rPr>
          <w:color w:val="000000" w:themeColor="text1"/>
        </w:rPr>
        <w:t>указав вместо</w:t>
      </w:r>
      <w:r w:rsidR="0085011A" w:rsidRPr="005F6D6B">
        <w:rPr>
          <w:color w:val="000000" w:themeColor="text1"/>
        </w:rPr>
        <w:t xml:space="preserve">  </w:t>
      </w:r>
      <w:r>
        <w:rPr>
          <w:color w:val="000000" w:themeColor="text1"/>
        </w:rPr>
        <w:t>наименования: «</w:t>
      </w:r>
      <w:r w:rsidR="0085011A" w:rsidRPr="005F6D6B">
        <w:rPr>
          <w:color w:val="000000" w:themeColor="text1"/>
        </w:rPr>
        <w:t>Муниципальное бюджетное образовательное учреждение дополнительного образования детей « Дом детского творчества» Сусуманского района (МБОУ ДОД «ДДТ»)</w:t>
      </w:r>
      <w:r>
        <w:rPr>
          <w:color w:val="000000" w:themeColor="text1"/>
        </w:rPr>
        <w:t>», наименование:</w:t>
      </w:r>
      <w:r w:rsidR="0085011A" w:rsidRPr="005F6D6B">
        <w:rPr>
          <w:color w:val="000000" w:themeColor="text1"/>
        </w:rPr>
        <w:t xml:space="preserve"> </w:t>
      </w:r>
      <w:r w:rsidR="0085011A" w:rsidRPr="005F6D6B">
        <w:rPr>
          <w:b/>
          <w:szCs w:val="26"/>
        </w:rPr>
        <w:t>Муниципальное бюджетное учреждение дополнительного образования «Дом детского творчества» муниципального образования «Сусуманский городской округ» (МБУ ДО «ДДТ»).</w:t>
      </w:r>
    </w:p>
    <w:p w:rsidR="003A0E06" w:rsidRPr="003A0E06" w:rsidRDefault="003A0E06" w:rsidP="003A0E06">
      <w:pPr>
        <w:ind w:left="360"/>
        <w:jc w:val="both"/>
        <w:rPr>
          <w:sz w:val="26"/>
          <w:szCs w:val="26"/>
        </w:rPr>
      </w:pPr>
    </w:p>
    <w:p w:rsidR="00E41B69" w:rsidRPr="00434308" w:rsidRDefault="00E41B69" w:rsidP="007158CA">
      <w:pPr>
        <w:pStyle w:val="ab"/>
        <w:numPr>
          <w:ilvl w:val="0"/>
          <w:numId w:val="16"/>
        </w:numPr>
        <w:shd w:val="clear" w:color="auto" w:fill="FFFFFF"/>
        <w:ind w:left="0" w:firstLine="0"/>
        <w:contextualSpacing/>
        <w:jc w:val="both"/>
        <w:rPr>
          <w:b/>
          <w:color w:val="000000" w:themeColor="text1"/>
        </w:rPr>
      </w:pPr>
      <w:r>
        <w:t xml:space="preserve">Пункт 1.4 </w:t>
      </w:r>
      <w:r w:rsidRPr="00434308">
        <w:rPr>
          <w:color w:val="000000" w:themeColor="text1"/>
        </w:rPr>
        <w:t xml:space="preserve">Раздела 1. «Общие сведения» Коллективного договора изложить в следующей редакции: </w:t>
      </w:r>
      <w:r w:rsidRPr="00434308">
        <w:rPr>
          <w:b/>
          <w:color w:val="000000" w:themeColor="text1"/>
        </w:rPr>
        <w:t>«Коллективный договор продлевается на срок 3 года и сохраняет свое действие до 10.04.2021года.</w:t>
      </w:r>
    </w:p>
    <w:p w:rsidR="003A0E06" w:rsidRDefault="003A0E06" w:rsidP="007158CA">
      <w:pPr>
        <w:shd w:val="clear" w:color="auto" w:fill="FFFFFF"/>
        <w:jc w:val="both"/>
        <w:rPr>
          <w:b/>
          <w:color w:val="000000" w:themeColor="text1"/>
        </w:rPr>
      </w:pPr>
    </w:p>
    <w:p w:rsidR="0085011A" w:rsidRDefault="005F6D6B" w:rsidP="007158CA">
      <w:pPr>
        <w:pStyle w:val="ab"/>
        <w:numPr>
          <w:ilvl w:val="0"/>
          <w:numId w:val="16"/>
        </w:numPr>
        <w:shd w:val="clear" w:color="auto" w:fill="FFFFFF"/>
        <w:ind w:left="0" w:firstLine="0"/>
        <w:contextualSpacing/>
        <w:jc w:val="both"/>
        <w:rPr>
          <w:b/>
          <w:color w:val="000000" w:themeColor="text1"/>
        </w:rPr>
      </w:pPr>
      <w:r w:rsidRPr="00E41B69">
        <w:rPr>
          <w:color w:val="000000" w:themeColor="text1"/>
        </w:rPr>
        <w:t xml:space="preserve">Пункт 2.4 «Обязанности работодателя» раздела 2 «Права и обязанности работников» дополнить текстом: </w:t>
      </w:r>
      <w:r w:rsidR="00E41B69">
        <w:rPr>
          <w:color w:val="000000" w:themeColor="text1"/>
        </w:rPr>
        <w:t>«</w:t>
      </w:r>
      <w:r w:rsidRPr="006A4FED">
        <w:rPr>
          <w:b/>
          <w:color w:val="000000" w:themeColor="text1"/>
        </w:rPr>
        <w:t>Знакомить работников со штатным расписанием</w:t>
      </w:r>
      <w:r w:rsidRPr="006A4FED">
        <w:rPr>
          <w:color w:val="000000" w:themeColor="text1"/>
        </w:rPr>
        <w:t xml:space="preserve"> </w:t>
      </w:r>
      <w:r w:rsidR="00E41B69" w:rsidRPr="006A4FED">
        <w:rPr>
          <w:b/>
          <w:color w:val="000000" w:themeColor="text1"/>
        </w:rPr>
        <w:t>учреждения</w:t>
      </w:r>
      <w:r w:rsidRPr="006A4FED">
        <w:rPr>
          <w:b/>
          <w:color w:val="000000" w:themeColor="text1"/>
        </w:rPr>
        <w:t xml:space="preserve"> </w:t>
      </w:r>
      <w:r w:rsidR="00E41B69" w:rsidRPr="006A4FED">
        <w:rPr>
          <w:b/>
          <w:color w:val="000000" w:themeColor="text1"/>
        </w:rPr>
        <w:t>по мере внесения в него изменений</w:t>
      </w:r>
      <w:r w:rsidR="00E41B69">
        <w:rPr>
          <w:b/>
          <w:color w:val="000000" w:themeColor="text1"/>
        </w:rPr>
        <w:t>»</w:t>
      </w:r>
      <w:r w:rsidR="00E41B69" w:rsidRPr="00E41B69">
        <w:rPr>
          <w:b/>
          <w:color w:val="000000" w:themeColor="text1"/>
        </w:rPr>
        <w:t>.</w:t>
      </w:r>
    </w:p>
    <w:p w:rsidR="003A0E06" w:rsidRPr="003A0E06" w:rsidRDefault="003A0E06" w:rsidP="003A0E06">
      <w:pPr>
        <w:shd w:val="clear" w:color="auto" w:fill="FFFFFF"/>
        <w:ind w:left="360"/>
        <w:contextualSpacing/>
        <w:jc w:val="both"/>
        <w:rPr>
          <w:b/>
          <w:color w:val="000000" w:themeColor="text1"/>
        </w:rPr>
      </w:pPr>
    </w:p>
    <w:p w:rsidR="00E41B69" w:rsidRDefault="00E41B69" w:rsidP="007158CA">
      <w:pPr>
        <w:pStyle w:val="ab"/>
        <w:numPr>
          <w:ilvl w:val="0"/>
          <w:numId w:val="16"/>
        </w:numPr>
        <w:shd w:val="clear" w:color="auto" w:fill="FFFFFF"/>
        <w:ind w:left="0" w:firstLine="0"/>
        <w:contextualSpacing/>
        <w:rPr>
          <w:b/>
          <w:color w:val="000000" w:themeColor="text1"/>
        </w:rPr>
      </w:pPr>
      <w:r>
        <w:rPr>
          <w:color w:val="000000" w:themeColor="text1"/>
        </w:rPr>
        <w:t>Подпункт 5пункта 4.6.1 раздела 4 «Оплата труда» изложить в следующей редакции</w:t>
      </w:r>
      <w:r w:rsidR="000926D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BB14C4">
        <w:rPr>
          <w:color w:val="000000" w:themeColor="text1"/>
        </w:rPr>
        <w:t xml:space="preserve"> </w:t>
      </w:r>
      <w:r w:rsidR="000926D7">
        <w:rPr>
          <w:color w:val="000000" w:themeColor="text1"/>
        </w:rPr>
        <w:t>«</w:t>
      </w:r>
      <w:r w:rsidR="000926D7" w:rsidRPr="006A4FED">
        <w:rPr>
          <w:color w:val="000000" w:themeColor="text1"/>
        </w:rPr>
        <w:t xml:space="preserve">Доплата за совмещение профессий (должностей)  производится работникам учреждения, выполняющим наряду </w:t>
      </w:r>
      <w:r w:rsidR="00BB14C4" w:rsidRPr="006A4FED">
        <w:rPr>
          <w:color w:val="000000" w:themeColor="text1"/>
        </w:rPr>
        <w:t>с работой,</w:t>
      </w:r>
      <w:r w:rsidR="000926D7" w:rsidRPr="006A4FED">
        <w:rPr>
          <w:color w:val="000000" w:themeColor="text1"/>
        </w:rPr>
        <w:t xml:space="preserve"> </w:t>
      </w:r>
      <w:r w:rsidR="00BB14C4" w:rsidRPr="006A4FED">
        <w:rPr>
          <w:color w:val="000000" w:themeColor="text1"/>
        </w:rPr>
        <w:t>определенной трудовым договором,</w:t>
      </w:r>
      <w:r w:rsidR="000926D7" w:rsidRPr="006A4FED">
        <w:rPr>
          <w:color w:val="000000" w:themeColor="text1"/>
        </w:rPr>
        <w:t xml:space="preserve"> </w:t>
      </w:r>
      <w:r w:rsidR="00BB14C4" w:rsidRPr="006A4FED">
        <w:rPr>
          <w:color w:val="000000" w:themeColor="text1"/>
        </w:rPr>
        <w:t>работу по другой профессии</w:t>
      </w:r>
      <w:r w:rsidR="000926D7" w:rsidRPr="006A4FED">
        <w:rPr>
          <w:color w:val="000000" w:themeColor="text1"/>
        </w:rPr>
        <w:t xml:space="preserve"> </w:t>
      </w:r>
      <w:r w:rsidR="00BB14C4" w:rsidRPr="006A4FED">
        <w:rPr>
          <w:color w:val="000000" w:themeColor="text1"/>
        </w:rPr>
        <w:t>(должности) в одном и том же учреждении</w:t>
      </w:r>
      <w:r w:rsidR="000926D7" w:rsidRPr="006A4FED">
        <w:rPr>
          <w:color w:val="000000" w:themeColor="text1"/>
        </w:rPr>
        <w:t xml:space="preserve">  в размере</w:t>
      </w:r>
      <w:r w:rsidR="000926D7" w:rsidRPr="000926D7">
        <w:rPr>
          <w:b/>
          <w:color w:val="000000" w:themeColor="text1"/>
        </w:rPr>
        <w:t>, устанавливаемом по соглашению сторон трудового договора с учетом содержания</w:t>
      </w:r>
      <w:r w:rsidR="000926D7">
        <w:rPr>
          <w:b/>
          <w:color w:val="000000" w:themeColor="text1"/>
        </w:rPr>
        <w:t>»</w:t>
      </w:r>
      <w:proofErr w:type="gramStart"/>
      <w:r w:rsidR="000926D7" w:rsidRPr="000926D7">
        <w:rPr>
          <w:b/>
          <w:color w:val="000000" w:themeColor="text1"/>
        </w:rPr>
        <w:t xml:space="preserve"> .</w:t>
      </w:r>
      <w:proofErr w:type="gramEnd"/>
      <w:r w:rsidRPr="000926D7">
        <w:rPr>
          <w:b/>
          <w:color w:val="000000" w:themeColor="text1"/>
        </w:rPr>
        <w:t xml:space="preserve"> </w:t>
      </w:r>
    </w:p>
    <w:p w:rsidR="003A0E06" w:rsidRPr="003A0E06" w:rsidRDefault="003A0E06" w:rsidP="003A0E06">
      <w:pPr>
        <w:pStyle w:val="ab"/>
        <w:rPr>
          <w:b/>
          <w:color w:val="000000" w:themeColor="text1"/>
        </w:rPr>
      </w:pPr>
    </w:p>
    <w:p w:rsidR="003A0E06" w:rsidRPr="003A0E06" w:rsidRDefault="003A0E06" w:rsidP="003A0E06">
      <w:pPr>
        <w:shd w:val="clear" w:color="auto" w:fill="FFFFFF"/>
        <w:ind w:left="360"/>
        <w:contextualSpacing/>
        <w:rPr>
          <w:b/>
          <w:color w:val="000000" w:themeColor="text1"/>
        </w:rPr>
      </w:pPr>
    </w:p>
    <w:p w:rsidR="000926D7" w:rsidRPr="00434308" w:rsidRDefault="000926D7" w:rsidP="007158CA">
      <w:pPr>
        <w:pStyle w:val="ab"/>
        <w:numPr>
          <w:ilvl w:val="0"/>
          <w:numId w:val="16"/>
        </w:numPr>
        <w:shd w:val="clear" w:color="auto" w:fill="FFFFFF"/>
        <w:ind w:left="0" w:firstLine="0"/>
        <w:contextualSpacing/>
        <w:jc w:val="both"/>
        <w:rPr>
          <w:b/>
          <w:color w:val="000000" w:themeColor="text1"/>
        </w:rPr>
      </w:pPr>
      <w:r w:rsidRPr="00434308">
        <w:rPr>
          <w:color w:val="000000" w:themeColor="text1"/>
        </w:rPr>
        <w:t xml:space="preserve">Подпункт </w:t>
      </w:r>
      <w:r w:rsidR="003A0E06" w:rsidRPr="00434308">
        <w:rPr>
          <w:color w:val="000000" w:themeColor="text1"/>
        </w:rPr>
        <w:t>6</w:t>
      </w:r>
      <w:r w:rsidRPr="00434308">
        <w:rPr>
          <w:color w:val="000000" w:themeColor="text1"/>
        </w:rPr>
        <w:t xml:space="preserve"> пункта 4.6.1. раздела </w:t>
      </w:r>
      <w:r w:rsidR="003A0E06" w:rsidRPr="00434308">
        <w:rPr>
          <w:color w:val="000000" w:themeColor="text1"/>
        </w:rPr>
        <w:t xml:space="preserve">4 </w:t>
      </w:r>
      <w:r w:rsidRPr="00434308">
        <w:rPr>
          <w:color w:val="000000" w:themeColor="text1"/>
        </w:rPr>
        <w:t>« Оплата труда» изложить в следующей редакции:</w:t>
      </w:r>
      <w:r w:rsidR="00434308">
        <w:rPr>
          <w:color w:val="000000" w:themeColor="text1"/>
        </w:rPr>
        <w:t xml:space="preserve"> </w:t>
      </w:r>
      <w:proofErr w:type="gramStart"/>
      <w:r w:rsidR="00297272" w:rsidRPr="00434308">
        <w:rPr>
          <w:b/>
          <w:color w:val="000000" w:themeColor="text1"/>
        </w:rPr>
        <w:t>«</w:t>
      </w:r>
      <w:r w:rsidRPr="00434308">
        <w:rPr>
          <w:color w:val="000000" w:themeColor="text1"/>
        </w:rPr>
        <w:t>Доплата за расширение  зоны обслуживания, увеличение объема работ или исполнение обязанностей временно отсутствующего работника производится  за порученный дополнительный объем работы по той же профессии без освобождения от работы,</w:t>
      </w:r>
      <w:r w:rsidR="00297272" w:rsidRPr="00434308">
        <w:rPr>
          <w:color w:val="000000" w:themeColor="text1"/>
        </w:rPr>
        <w:t xml:space="preserve"> </w:t>
      </w:r>
      <w:r w:rsidRPr="00434308">
        <w:rPr>
          <w:color w:val="000000" w:themeColor="text1"/>
        </w:rPr>
        <w:t>определенной трудовым договором,</w:t>
      </w:r>
      <w:r w:rsidR="00297272" w:rsidRPr="00434308">
        <w:rPr>
          <w:color w:val="000000" w:themeColor="text1"/>
        </w:rPr>
        <w:t xml:space="preserve"> </w:t>
      </w:r>
      <w:r w:rsidRPr="00434308">
        <w:rPr>
          <w:color w:val="000000" w:themeColor="text1"/>
        </w:rPr>
        <w:t>в течение установленной продолжительности</w:t>
      </w:r>
      <w:r w:rsidR="00297272" w:rsidRPr="00434308">
        <w:rPr>
          <w:color w:val="000000" w:themeColor="text1"/>
        </w:rPr>
        <w:t xml:space="preserve"> </w:t>
      </w:r>
      <w:r w:rsidRPr="00434308">
        <w:rPr>
          <w:color w:val="000000" w:themeColor="text1"/>
        </w:rPr>
        <w:t>рабочего дня (смены) в размере</w:t>
      </w:r>
      <w:r w:rsidR="00297272" w:rsidRPr="00434308">
        <w:rPr>
          <w:b/>
          <w:color w:val="000000" w:themeColor="text1"/>
        </w:rPr>
        <w:t>,</w:t>
      </w:r>
      <w:r w:rsidRPr="00434308">
        <w:rPr>
          <w:b/>
          <w:color w:val="000000" w:themeColor="text1"/>
        </w:rPr>
        <w:t xml:space="preserve"> устанавливаемом по соглашению сторон трудового договора с учетом</w:t>
      </w:r>
      <w:r w:rsidR="00297272" w:rsidRPr="00434308">
        <w:rPr>
          <w:b/>
          <w:color w:val="000000" w:themeColor="text1"/>
        </w:rPr>
        <w:t xml:space="preserve"> содержания и дополнительного объема». </w:t>
      </w:r>
      <w:proofErr w:type="gramEnd"/>
    </w:p>
    <w:p w:rsidR="003A0E06" w:rsidRDefault="003A0E06" w:rsidP="007158CA">
      <w:pPr>
        <w:shd w:val="clear" w:color="auto" w:fill="FFFFFF"/>
        <w:contextualSpacing/>
        <w:jc w:val="both"/>
        <w:rPr>
          <w:b/>
          <w:color w:val="000000" w:themeColor="text1"/>
        </w:rPr>
      </w:pPr>
    </w:p>
    <w:p w:rsidR="003A0E06" w:rsidRPr="003A0E06" w:rsidRDefault="003A0E06" w:rsidP="003A0E06">
      <w:pPr>
        <w:pStyle w:val="ab"/>
        <w:numPr>
          <w:ilvl w:val="0"/>
          <w:numId w:val="16"/>
        </w:numPr>
        <w:shd w:val="clear" w:color="auto" w:fill="FFFFFF"/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</w:rPr>
        <w:t>П</w:t>
      </w:r>
      <w:r w:rsidR="00297272" w:rsidRPr="003A0E06">
        <w:rPr>
          <w:color w:val="000000" w:themeColor="text1"/>
        </w:rPr>
        <w:t>ункт 4.</w:t>
      </w:r>
      <w:r>
        <w:rPr>
          <w:color w:val="000000" w:themeColor="text1"/>
        </w:rPr>
        <w:t>16 р</w:t>
      </w:r>
      <w:r w:rsidR="00E35478" w:rsidRPr="003A0E06">
        <w:rPr>
          <w:color w:val="000000" w:themeColor="text1"/>
        </w:rPr>
        <w:t xml:space="preserve">аздела </w:t>
      </w:r>
      <w:r w:rsidR="00297272" w:rsidRPr="003A0E06">
        <w:rPr>
          <w:color w:val="000000" w:themeColor="text1"/>
        </w:rPr>
        <w:t>4</w:t>
      </w:r>
      <w:r w:rsidR="00E35478" w:rsidRPr="003A0E06">
        <w:rPr>
          <w:color w:val="000000" w:themeColor="text1"/>
        </w:rPr>
        <w:t xml:space="preserve"> «О</w:t>
      </w:r>
      <w:r w:rsidR="007B702A" w:rsidRPr="003A0E06">
        <w:rPr>
          <w:color w:val="000000" w:themeColor="text1"/>
        </w:rPr>
        <w:t xml:space="preserve">плата труда» </w:t>
      </w:r>
      <w:r w:rsidR="00E35478" w:rsidRPr="003A0E06">
        <w:rPr>
          <w:color w:val="000000" w:themeColor="text1"/>
        </w:rPr>
        <w:t>Коллективного договора изложить в следующей редакции:</w:t>
      </w:r>
      <w:r w:rsidR="00E35478" w:rsidRPr="002752E8">
        <w:t xml:space="preserve"> </w:t>
      </w:r>
      <w:r w:rsidR="00E35478" w:rsidRPr="003A0E06">
        <w:rPr>
          <w:b/>
          <w:color w:val="000000" w:themeColor="text1"/>
        </w:rPr>
        <w:t>«</w:t>
      </w:r>
      <w:r w:rsidR="007B702A" w:rsidRPr="003A0E06">
        <w:rPr>
          <w:b/>
          <w:color w:val="000000" w:themeColor="text1"/>
        </w:rPr>
        <w:t>Заработная плата выплачивается не реже, чем каждые полмесяца, не позднее 15 календарных дней со дня окончания периода, за который она начислена. Конкретная дата выплаты заработной платы устанавливается трудовым договором</w:t>
      </w:r>
      <w:r w:rsidR="007B702A" w:rsidRPr="003A0E06">
        <w:rPr>
          <w:color w:val="000000" w:themeColor="text1"/>
        </w:rPr>
        <w:t>»</w:t>
      </w:r>
      <w:r>
        <w:rPr>
          <w:color w:val="000000" w:themeColor="text1"/>
        </w:rPr>
        <w:t>.</w:t>
      </w:r>
    </w:p>
    <w:p w:rsidR="003A0E06" w:rsidRPr="003A0E06" w:rsidRDefault="003A0E06" w:rsidP="003A0E06">
      <w:pPr>
        <w:shd w:val="clear" w:color="auto" w:fill="FFFFFF"/>
        <w:ind w:left="360"/>
        <w:jc w:val="both"/>
        <w:rPr>
          <w:color w:val="000000" w:themeColor="text1"/>
          <w:sz w:val="28"/>
        </w:rPr>
      </w:pPr>
    </w:p>
    <w:p w:rsidR="003A0E06" w:rsidRDefault="00886B38" w:rsidP="003A0E06">
      <w:pPr>
        <w:pStyle w:val="ab"/>
        <w:numPr>
          <w:ilvl w:val="0"/>
          <w:numId w:val="16"/>
        </w:numPr>
        <w:shd w:val="clear" w:color="auto" w:fill="FFFFFF"/>
        <w:ind w:left="0" w:firstLine="0"/>
        <w:contextualSpacing/>
        <w:jc w:val="both"/>
        <w:rPr>
          <w:color w:val="000000" w:themeColor="text1"/>
        </w:rPr>
      </w:pPr>
      <w:r w:rsidRPr="003A0E06">
        <w:rPr>
          <w:color w:val="000000" w:themeColor="text1"/>
        </w:rPr>
        <w:t>Из пункта 7.1 раздела</w:t>
      </w:r>
      <w:r w:rsidR="00216C55" w:rsidRPr="003A0E06">
        <w:rPr>
          <w:color w:val="000000" w:themeColor="text1"/>
        </w:rPr>
        <w:t xml:space="preserve"> </w:t>
      </w:r>
      <w:r w:rsidRPr="003A0E06">
        <w:rPr>
          <w:color w:val="000000" w:themeColor="text1"/>
        </w:rPr>
        <w:t xml:space="preserve">7 «Охрана труда и здоровья» исключить указание на статью </w:t>
      </w:r>
      <w:r w:rsidR="00216C55" w:rsidRPr="003A0E06">
        <w:rPr>
          <w:color w:val="000000" w:themeColor="text1"/>
        </w:rPr>
        <w:t xml:space="preserve">219 </w:t>
      </w:r>
      <w:r w:rsidRPr="003A0E06">
        <w:rPr>
          <w:color w:val="000000" w:themeColor="text1"/>
        </w:rPr>
        <w:t>Трудового кодекса РФ</w:t>
      </w:r>
      <w:r w:rsidR="003A0E06" w:rsidRPr="003A0E06">
        <w:rPr>
          <w:color w:val="000000" w:themeColor="text1"/>
        </w:rPr>
        <w:t>.</w:t>
      </w:r>
    </w:p>
    <w:p w:rsidR="003A0E06" w:rsidRPr="003A0E06" w:rsidRDefault="003A0E06" w:rsidP="003A0E06">
      <w:pPr>
        <w:pStyle w:val="ab"/>
        <w:rPr>
          <w:color w:val="000000" w:themeColor="text1"/>
        </w:rPr>
      </w:pPr>
    </w:p>
    <w:p w:rsidR="003A0E06" w:rsidRPr="003A0E06" w:rsidRDefault="003A0E06" w:rsidP="003A0E06">
      <w:pPr>
        <w:shd w:val="clear" w:color="auto" w:fill="FFFFFF"/>
        <w:ind w:left="360"/>
        <w:contextualSpacing/>
        <w:jc w:val="both"/>
        <w:rPr>
          <w:color w:val="000000" w:themeColor="text1"/>
        </w:rPr>
      </w:pPr>
    </w:p>
    <w:p w:rsidR="00A169C7" w:rsidRDefault="00216C55" w:rsidP="003A0E06">
      <w:pPr>
        <w:pStyle w:val="ab"/>
        <w:numPr>
          <w:ilvl w:val="0"/>
          <w:numId w:val="16"/>
        </w:numPr>
        <w:shd w:val="clear" w:color="auto" w:fill="FFFFFF"/>
        <w:ind w:left="0" w:firstLine="0"/>
        <w:contextualSpacing/>
        <w:jc w:val="both"/>
        <w:rPr>
          <w:color w:val="000000" w:themeColor="text1"/>
        </w:rPr>
      </w:pPr>
      <w:r w:rsidRPr="003A0E06">
        <w:rPr>
          <w:color w:val="000000" w:themeColor="text1"/>
        </w:rPr>
        <w:t>В п</w:t>
      </w:r>
      <w:r w:rsidR="00886B38" w:rsidRPr="003A0E06">
        <w:rPr>
          <w:color w:val="000000" w:themeColor="text1"/>
        </w:rPr>
        <w:t>ункт</w:t>
      </w:r>
      <w:r w:rsidR="00A169C7" w:rsidRPr="003A0E06">
        <w:rPr>
          <w:color w:val="000000" w:themeColor="text1"/>
        </w:rPr>
        <w:t>е</w:t>
      </w:r>
      <w:r w:rsidR="00886B38" w:rsidRPr="003A0E06">
        <w:rPr>
          <w:color w:val="000000" w:themeColor="text1"/>
        </w:rPr>
        <w:t xml:space="preserve"> 7.3 раздела 7 «Охрана труда» </w:t>
      </w:r>
      <w:r w:rsidR="00A169C7" w:rsidRPr="003A0E06">
        <w:rPr>
          <w:color w:val="000000" w:themeColor="text1"/>
        </w:rPr>
        <w:t xml:space="preserve">слова «с последующей сертификацией»  </w:t>
      </w:r>
      <w:proofErr w:type="gramStart"/>
      <w:r w:rsidR="00A169C7" w:rsidRPr="003A0E06">
        <w:rPr>
          <w:color w:val="000000" w:themeColor="text1"/>
        </w:rPr>
        <w:t>заменить на слова</w:t>
      </w:r>
      <w:proofErr w:type="gramEnd"/>
      <w:r w:rsidR="00A169C7" w:rsidRPr="003A0E06">
        <w:rPr>
          <w:color w:val="000000" w:themeColor="text1"/>
        </w:rPr>
        <w:t xml:space="preserve"> «</w:t>
      </w:r>
      <w:r w:rsidR="00A169C7" w:rsidRPr="003A0E06">
        <w:rPr>
          <w:b/>
          <w:color w:val="000000" w:themeColor="text1"/>
        </w:rPr>
        <w:t>с проведением специальной оценки условий труда</w:t>
      </w:r>
      <w:r w:rsidR="00A169C7" w:rsidRPr="003A0E06">
        <w:rPr>
          <w:color w:val="000000" w:themeColor="text1"/>
        </w:rPr>
        <w:t>»</w:t>
      </w:r>
      <w:r w:rsidR="003A0E06">
        <w:rPr>
          <w:color w:val="000000" w:themeColor="text1"/>
        </w:rPr>
        <w:t>.</w:t>
      </w:r>
    </w:p>
    <w:p w:rsidR="003A0E06" w:rsidRPr="003A0E06" w:rsidRDefault="003A0E06" w:rsidP="003A0E06">
      <w:pPr>
        <w:shd w:val="clear" w:color="auto" w:fill="FFFFFF"/>
        <w:ind w:left="360"/>
        <w:contextualSpacing/>
        <w:jc w:val="both"/>
        <w:rPr>
          <w:color w:val="000000" w:themeColor="text1"/>
        </w:rPr>
      </w:pPr>
    </w:p>
    <w:p w:rsidR="0037331E" w:rsidRDefault="00216C55" w:rsidP="00216C55">
      <w:pPr>
        <w:pStyle w:val="ab"/>
        <w:numPr>
          <w:ilvl w:val="0"/>
          <w:numId w:val="19"/>
        </w:numPr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И</w:t>
      </w:r>
      <w:r w:rsidRPr="00216C55">
        <w:rPr>
          <w:color w:val="000000" w:themeColor="text1"/>
        </w:rPr>
        <w:t xml:space="preserve">сключить </w:t>
      </w:r>
      <w:r w:rsidR="006726EF" w:rsidRPr="00216C55">
        <w:rPr>
          <w:color w:val="000000" w:themeColor="text1"/>
        </w:rPr>
        <w:t>П</w:t>
      </w:r>
      <w:r w:rsidR="005F2730" w:rsidRPr="00216C55">
        <w:rPr>
          <w:color w:val="000000" w:themeColor="text1"/>
        </w:rPr>
        <w:t>риложени</w:t>
      </w:r>
      <w:r>
        <w:rPr>
          <w:color w:val="000000" w:themeColor="text1"/>
        </w:rPr>
        <w:t>я</w:t>
      </w:r>
      <w:r w:rsidR="005F2730" w:rsidRPr="00216C55">
        <w:rPr>
          <w:color w:val="000000" w:themeColor="text1"/>
        </w:rPr>
        <w:t xml:space="preserve"> № </w:t>
      </w:r>
      <w:r w:rsidR="00ED173C" w:rsidRPr="00216C55">
        <w:rPr>
          <w:color w:val="000000" w:themeColor="text1"/>
        </w:rPr>
        <w:t xml:space="preserve">1 и  № </w:t>
      </w:r>
      <w:r w:rsidR="005F2730" w:rsidRPr="00216C55">
        <w:rPr>
          <w:color w:val="000000" w:themeColor="text1"/>
        </w:rPr>
        <w:t xml:space="preserve">2 к Коллективному договору </w:t>
      </w:r>
      <w:r w:rsidR="0037331E" w:rsidRPr="00216C55">
        <w:rPr>
          <w:color w:val="000000" w:themeColor="text1"/>
        </w:rPr>
        <w:t xml:space="preserve">на основании </w:t>
      </w:r>
      <w:proofErr w:type="gramStart"/>
      <w:r w:rsidR="0037331E" w:rsidRPr="00216C55">
        <w:rPr>
          <w:color w:val="000000" w:themeColor="text1"/>
        </w:rPr>
        <w:t>Протоколов специальной оценки условий труда работников</w:t>
      </w:r>
      <w:proofErr w:type="gramEnd"/>
      <w:r w:rsidR="0037331E" w:rsidRPr="00216C55">
        <w:rPr>
          <w:color w:val="000000" w:themeColor="text1"/>
        </w:rPr>
        <w:t xml:space="preserve"> МБУ ДО «ДДТ» от 15.07.2015 года.</w:t>
      </w:r>
    </w:p>
    <w:p w:rsidR="006A4FED" w:rsidRPr="006A4FED" w:rsidRDefault="006A4FED" w:rsidP="006A4FED">
      <w:pPr>
        <w:ind w:left="360"/>
        <w:jc w:val="both"/>
        <w:rPr>
          <w:color w:val="000000" w:themeColor="text1"/>
        </w:rPr>
      </w:pPr>
    </w:p>
    <w:p w:rsidR="005F2730" w:rsidRPr="003A0E06" w:rsidRDefault="005F2730" w:rsidP="003A0E06">
      <w:pPr>
        <w:pStyle w:val="ab"/>
        <w:numPr>
          <w:ilvl w:val="0"/>
          <w:numId w:val="19"/>
        </w:numPr>
        <w:ind w:left="0" w:firstLine="0"/>
        <w:jc w:val="both"/>
        <w:rPr>
          <w:color w:val="000000" w:themeColor="text1"/>
        </w:rPr>
      </w:pPr>
      <w:r w:rsidRPr="003A0E06">
        <w:rPr>
          <w:color w:val="000000" w:themeColor="text1"/>
        </w:rPr>
        <w:t xml:space="preserve">Приложение </w:t>
      </w:r>
      <w:r w:rsidR="0037331E" w:rsidRPr="003A0E06">
        <w:rPr>
          <w:color w:val="000000" w:themeColor="text1"/>
        </w:rPr>
        <w:t xml:space="preserve">№ </w:t>
      </w:r>
      <w:r w:rsidRPr="003A0E06">
        <w:rPr>
          <w:color w:val="000000" w:themeColor="text1"/>
        </w:rPr>
        <w:t>4 к Коллективному договору изложить в следующей редакции</w:t>
      </w:r>
      <w:r w:rsidR="003A0E06">
        <w:rPr>
          <w:color w:val="000000" w:themeColor="text1"/>
        </w:rPr>
        <w:t>,</w:t>
      </w:r>
      <w:r w:rsidR="0037331E" w:rsidRPr="003A0E06">
        <w:rPr>
          <w:color w:val="000000" w:themeColor="text1"/>
        </w:rPr>
        <w:t xml:space="preserve"> изменив его нумерацию</w:t>
      </w:r>
      <w:r w:rsidR="00D618F7" w:rsidRPr="003A0E06">
        <w:rPr>
          <w:color w:val="000000" w:themeColor="text1"/>
        </w:rPr>
        <w:t xml:space="preserve"> на № 1</w:t>
      </w:r>
      <w:r w:rsidRPr="003A0E06">
        <w:rPr>
          <w:color w:val="000000" w:themeColor="text1"/>
        </w:rPr>
        <w:t xml:space="preserve">: </w:t>
      </w:r>
    </w:p>
    <w:p w:rsidR="003A0E06" w:rsidRDefault="003A0E06" w:rsidP="005F2730">
      <w:pPr>
        <w:jc w:val="right"/>
      </w:pPr>
    </w:p>
    <w:p w:rsidR="003A0E06" w:rsidRDefault="003A0E06" w:rsidP="005F2730">
      <w:pPr>
        <w:jc w:val="right"/>
      </w:pPr>
    </w:p>
    <w:p w:rsidR="00434308" w:rsidRDefault="00434308" w:rsidP="005F2730">
      <w:pPr>
        <w:jc w:val="right"/>
      </w:pPr>
    </w:p>
    <w:p w:rsidR="00434308" w:rsidRDefault="00434308" w:rsidP="005F2730">
      <w:pPr>
        <w:jc w:val="right"/>
      </w:pPr>
    </w:p>
    <w:p w:rsidR="005F2730" w:rsidRPr="002835DC" w:rsidRDefault="005F2730" w:rsidP="005F2730">
      <w:pPr>
        <w:jc w:val="right"/>
      </w:pPr>
      <w:r w:rsidRPr="002835DC">
        <w:lastRenderedPageBreak/>
        <w:t xml:space="preserve">Приложение № </w:t>
      </w:r>
      <w:r w:rsidR="0037331E">
        <w:t>1</w:t>
      </w:r>
    </w:p>
    <w:p w:rsidR="005F2730" w:rsidRPr="002835DC" w:rsidRDefault="005F2730" w:rsidP="005F2730">
      <w:pPr>
        <w:jc w:val="right"/>
      </w:pPr>
      <w:r>
        <w:t xml:space="preserve">к </w:t>
      </w:r>
      <w:r w:rsidRPr="002835DC">
        <w:t xml:space="preserve"> Коллективному договору МБУ ДО «ДДТ»</w:t>
      </w:r>
    </w:p>
    <w:p w:rsidR="003A0E06" w:rsidRDefault="005F2730" w:rsidP="003A0E06">
      <w:pPr>
        <w:jc w:val="center"/>
        <w:rPr>
          <w:sz w:val="28"/>
        </w:rPr>
      </w:pPr>
      <w:r w:rsidRPr="003A0E06">
        <w:t>С</w:t>
      </w:r>
      <w:r w:rsidR="003A0E06">
        <w:t xml:space="preserve">писок лиц, </w:t>
      </w:r>
      <w:r w:rsidRPr="002835DC">
        <w:rPr>
          <w:sz w:val="28"/>
        </w:rPr>
        <w:t xml:space="preserve">подлежащих периодическим медицинским осмотрам за счет </w:t>
      </w:r>
      <w:r>
        <w:rPr>
          <w:sz w:val="28"/>
        </w:rPr>
        <w:t xml:space="preserve"> </w:t>
      </w:r>
    </w:p>
    <w:p w:rsidR="005F2730" w:rsidRPr="002835DC" w:rsidRDefault="005F2730" w:rsidP="003A0E06">
      <w:pPr>
        <w:jc w:val="center"/>
        <w:rPr>
          <w:sz w:val="28"/>
        </w:rPr>
      </w:pPr>
      <w:r w:rsidRPr="002835DC">
        <w:rPr>
          <w:sz w:val="28"/>
        </w:rPr>
        <w:t>МБУ ДО «ДДТ»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253"/>
        <w:gridCol w:w="4394"/>
      </w:tblGrid>
      <w:tr w:rsidR="005F2730" w:rsidRPr="005D5C76" w:rsidTr="00313A0A">
        <w:trPr>
          <w:trHeight w:val="202"/>
        </w:trPr>
        <w:tc>
          <w:tcPr>
            <w:tcW w:w="817" w:type="dxa"/>
          </w:tcPr>
          <w:p w:rsidR="005F2730" w:rsidRPr="00FD73CA" w:rsidRDefault="005F2730" w:rsidP="00313A0A">
            <w:pPr>
              <w:ind w:right="1302"/>
              <w:jc w:val="both"/>
              <w:rPr>
                <w:rFonts w:eastAsia="Calibri"/>
                <w:b/>
              </w:rPr>
            </w:pPr>
            <w:r w:rsidRPr="00FD73CA">
              <w:rPr>
                <w:b/>
              </w:rPr>
              <w:t>№</w:t>
            </w:r>
          </w:p>
        </w:tc>
        <w:tc>
          <w:tcPr>
            <w:tcW w:w="4253" w:type="dxa"/>
          </w:tcPr>
          <w:p w:rsidR="005F2730" w:rsidRPr="00FD73CA" w:rsidRDefault="005F2730" w:rsidP="00313A0A">
            <w:pPr>
              <w:rPr>
                <w:rFonts w:eastAsia="Calibri"/>
                <w:b/>
              </w:rPr>
            </w:pPr>
            <w:r w:rsidRPr="00FD73CA">
              <w:rPr>
                <w:rFonts w:eastAsia="Calibri"/>
                <w:b/>
              </w:rPr>
              <w:t xml:space="preserve">  Ф.И.О</w:t>
            </w:r>
          </w:p>
        </w:tc>
        <w:tc>
          <w:tcPr>
            <w:tcW w:w="4394" w:type="dxa"/>
          </w:tcPr>
          <w:p w:rsidR="005F2730" w:rsidRPr="00FD73CA" w:rsidRDefault="005F2730" w:rsidP="00313A0A">
            <w:pPr>
              <w:rPr>
                <w:rFonts w:eastAsia="Calibri"/>
                <w:b/>
              </w:rPr>
            </w:pPr>
            <w:r w:rsidRPr="00FD73CA">
              <w:rPr>
                <w:rFonts w:eastAsia="Calibri"/>
                <w:b/>
              </w:rPr>
              <w:t xml:space="preserve"> должность</w:t>
            </w:r>
          </w:p>
        </w:tc>
      </w:tr>
      <w:tr w:rsidR="005F2730" w:rsidRPr="00E12FE4" w:rsidTr="00313A0A">
        <w:trPr>
          <w:trHeight w:val="35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Елисеева Ирина Вячеславовна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директор</w:t>
            </w:r>
          </w:p>
        </w:tc>
      </w:tr>
      <w:tr w:rsidR="005F2730" w:rsidRPr="00E12FE4" w:rsidTr="00313A0A">
        <w:trPr>
          <w:trHeight w:val="35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Исаева Ольга Михайловна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заместитель директора</w:t>
            </w:r>
          </w:p>
        </w:tc>
      </w:tr>
      <w:tr w:rsidR="005F2730" w:rsidRPr="00E12FE4" w:rsidTr="00313A0A">
        <w:trPr>
          <w:trHeight w:val="35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Шевченко Елена Евгеньевна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заведующий хозяйством</w:t>
            </w:r>
          </w:p>
        </w:tc>
      </w:tr>
      <w:tr w:rsidR="005F2730" w:rsidRPr="00E12FE4" w:rsidTr="00313A0A">
        <w:trPr>
          <w:trHeight w:val="35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Бондаренко Анастасия Лукьяновна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 педагог доп. образования</w:t>
            </w:r>
          </w:p>
        </w:tc>
      </w:tr>
      <w:tr w:rsidR="005F2730" w:rsidRPr="00E12FE4" w:rsidTr="00313A0A">
        <w:trPr>
          <w:trHeight w:val="35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proofErr w:type="spellStart"/>
            <w:r w:rsidRPr="00E12FE4">
              <w:rPr>
                <w:rFonts w:eastAsia="Calibri"/>
                <w:sz w:val="20"/>
              </w:rPr>
              <w:t>Горенчук</w:t>
            </w:r>
            <w:proofErr w:type="spellEnd"/>
            <w:r w:rsidRPr="00E12FE4">
              <w:rPr>
                <w:rFonts w:eastAsia="Calibri"/>
                <w:sz w:val="20"/>
              </w:rPr>
              <w:t xml:space="preserve"> </w:t>
            </w:r>
            <w:proofErr w:type="spellStart"/>
            <w:r w:rsidRPr="00E12FE4">
              <w:rPr>
                <w:rFonts w:eastAsia="Calibri"/>
                <w:sz w:val="20"/>
              </w:rPr>
              <w:t>Анжелика</w:t>
            </w:r>
            <w:proofErr w:type="spellEnd"/>
            <w:r w:rsidRPr="00E12FE4">
              <w:rPr>
                <w:rFonts w:eastAsia="Calibri"/>
                <w:sz w:val="20"/>
              </w:rPr>
              <w:t xml:space="preserve"> Игоревна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40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ind w:right="-252"/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Евсикова Виктория Витальевна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ind w:right="-252"/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431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Калмыкова  Светлана Анатольевна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566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Рожнова  Елена Николаевна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510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Скопинцева Вера Павловна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556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Солопова Галина Витальевна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556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Сергеев Владимир Иванович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556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Устинова Ирина </w:t>
            </w:r>
            <w:proofErr w:type="spellStart"/>
            <w:r w:rsidRPr="00E12FE4">
              <w:rPr>
                <w:rFonts w:eastAsia="Calibri"/>
                <w:sz w:val="20"/>
              </w:rPr>
              <w:t>Раверовна</w:t>
            </w:r>
            <w:proofErr w:type="spellEnd"/>
            <w:r w:rsidRPr="00E12FE4">
              <w:rPr>
                <w:rFonts w:eastAsia="Calibri"/>
                <w:sz w:val="20"/>
              </w:rPr>
              <w:t xml:space="preserve">,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556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Чурмаева Инна Анатольевна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556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Федорова Надежда Петровна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556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Ямковая Надежда Петровна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педагог доп. образования</w:t>
            </w:r>
          </w:p>
        </w:tc>
      </w:tr>
      <w:tr w:rsidR="005F2730" w:rsidRPr="00E12FE4" w:rsidTr="00313A0A">
        <w:trPr>
          <w:trHeight w:val="540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Нестерова Елена Дмитриевна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секретарь</w:t>
            </w:r>
          </w:p>
        </w:tc>
      </w:tr>
      <w:tr w:rsidR="005F2730" w:rsidRPr="00E12FE4" w:rsidTr="00313A0A">
        <w:trPr>
          <w:trHeight w:val="466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Совков Сергей Анатольевич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 рабочий по комплексному обслуживанию</w:t>
            </w:r>
          </w:p>
        </w:tc>
      </w:tr>
      <w:tr w:rsidR="005F2730" w:rsidRPr="00E12FE4" w:rsidTr="00313A0A">
        <w:trPr>
          <w:trHeight w:val="49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Павленко Светлана Олеговна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сторож</w:t>
            </w:r>
          </w:p>
        </w:tc>
      </w:tr>
      <w:tr w:rsidR="005F2730" w:rsidRPr="00E12FE4" w:rsidTr="00313A0A">
        <w:trPr>
          <w:trHeight w:val="49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Исаева Светлана Анатольевна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вахтер</w:t>
            </w:r>
          </w:p>
        </w:tc>
      </w:tr>
      <w:tr w:rsidR="005F2730" w:rsidRPr="00E12FE4" w:rsidTr="00313A0A">
        <w:trPr>
          <w:trHeight w:val="49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proofErr w:type="spellStart"/>
            <w:r w:rsidRPr="00E12FE4">
              <w:rPr>
                <w:rFonts w:eastAsia="Calibri"/>
                <w:sz w:val="20"/>
              </w:rPr>
              <w:t>Заверюхина</w:t>
            </w:r>
            <w:proofErr w:type="spellEnd"/>
            <w:r w:rsidRPr="00E12FE4">
              <w:rPr>
                <w:rFonts w:eastAsia="Calibri"/>
                <w:sz w:val="20"/>
              </w:rPr>
              <w:t xml:space="preserve"> Наталья Митрофановна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сторож</w:t>
            </w:r>
          </w:p>
        </w:tc>
      </w:tr>
      <w:tr w:rsidR="005F2730" w:rsidRPr="00E12FE4" w:rsidTr="00313A0A">
        <w:trPr>
          <w:trHeight w:val="444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proofErr w:type="spellStart"/>
            <w:r w:rsidRPr="00E12FE4">
              <w:rPr>
                <w:rFonts w:eastAsia="Calibri"/>
                <w:sz w:val="20"/>
              </w:rPr>
              <w:t>Заверюхина</w:t>
            </w:r>
            <w:proofErr w:type="spellEnd"/>
            <w:r w:rsidRPr="00E12FE4">
              <w:rPr>
                <w:rFonts w:eastAsia="Calibri"/>
                <w:sz w:val="20"/>
              </w:rPr>
              <w:t xml:space="preserve"> Екатерина Викторовна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 уборщик служебных помещений</w:t>
            </w:r>
          </w:p>
        </w:tc>
      </w:tr>
      <w:tr w:rsidR="005F2730" w:rsidRPr="00E12FE4" w:rsidTr="00313A0A">
        <w:trPr>
          <w:trHeight w:val="444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proofErr w:type="spellStart"/>
            <w:r w:rsidRPr="00E12FE4">
              <w:rPr>
                <w:rFonts w:eastAsia="Calibri"/>
                <w:sz w:val="20"/>
              </w:rPr>
              <w:t>Вейсер</w:t>
            </w:r>
            <w:proofErr w:type="spellEnd"/>
            <w:r w:rsidRPr="00E12FE4">
              <w:rPr>
                <w:rFonts w:eastAsia="Calibri"/>
                <w:sz w:val="20"/>
              </w:rPr>
              <w:t xml:space="preserve"> Анастасия Николаевна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>сторож</w:t>
            </w:r>
          </w:p>
        </w:tc>
      </w:tr>
      <w:tr w:rsidR="005F2730" w:rsidRPr="00E12FE4" w:rsidTr="00313A0A">
        <w:trPr>
          <w:trHeight w:val="444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Федорова Лилия Васильевна,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 уборщик служебных помещений</w:t>
            </w:r>
          </w:p>
        </w:tc>
      </w:tr>
      <w:tr w:rsidR="005F2730" w:rsidRPr="00E12FE4" w:rsidTr="00313A0A">
        <w:trPr>
          <w:trHeight w:val="49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proofErr w:type="spellStart"/>
            <w:r w:rsidRPr="00E12FE4">
              <w:rPr>
                <w:rFonts w:eastAsia="Calibri"/>
                <w:sz w:val="20"/>
              </w:rPr>
              <w:t>Елгешина</w:t>
            </w:r>
            <w:proofErr w:type="spellEnd"/>
            <w:r w:rsidRPr="00E12FE4">
              <w:rPr>
                <w:rFonts w:eastAsia="Calibri"/>
                <w:sz w:val="20"/>
              </w:rPr>
              <w:t xml:space="preserve"> Елена Александровна, 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 уборщик служебных помещений</w:t>
            </w:r>
          </w:p>
        </w:tc>
      </w:tr>
      <w:tr w:rsidR="005F2730" w:rsidRPr="00E12FE4" w:rsidTr="00313A0A">
        <w:trPr>
          <w:trHeight w:val="49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proofErr w:type="spellStart"/>
            <w:r w:rsidRPr="00E12FE4">
              <w:rPr>
                <w:rFonts w:eastAsia="Calibri"/>
                <w:sz w:val="20"/>
              </w:rPr>
              <w:t>Курюмова</w:t>
            </w:r>
            <w:proofErr w:type="spellEnd"/>
            <w:r w:rsidRPr="00E12FE4">
              <w:rPr>
                <w:rFonts w:eastAsia="Calibri"/>
                <w:sz w:val="20"/>
              </w:rPr>
              <w:t xml:space="preserve"> Наталья Васильевна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 вахтер</w:t>
            </w:r>
          </w:p>
        </w:tc>
      </w:tr>
      <w:tr w:rsidR="005F2730" w:rsidRPr="00E12FE4" w:rsidTr="00313A0A">
        <w:trPr>
          <w:trHeight w:val="499"/>
        </w:trPr>
        <w:tc>
          <w:tcPr>
            <w:tcW w:w="817" w:type="dxa"/>
          </w:tcPr>
          <w:p w:rsidR="005F2730" w:rsidRPr="00E12FE4" w:rsidRDefault="005F2730" w:rsidP="005F2730">
            <w:pPr>
              <w:pStyle w:val="ab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Исаева Светлана Анатольевна, </w:t>
            </w:r>
          </w:p>
        </w:tc>
        <w:tc>
          <w:tcPr>
            <w:tcW w:w="4394" w:type="dxa"/>
          </w:tcPr>
          <w:p w:rsidR="005F2730" w:rsidRPr="00E12FE4" w:rsidRDefault="005F2730" w:rsidP="00313A0A">
            <w:pPr>
              <w:rPr>
                <w:rFonts w:eastAsia="Calibri"/>
                <w:sz w:val="20"/>
              </w:rPr>
            </w:pPr>
            <w:r w:rsidRPr="00E12FE4">
              <w:rPr>
                <w:rFonts w:eastAsia="Calibri"/>
                <w:sz w:val="20"/>
              </w:rPr>
              <w:t xml:space="preserve"> вахтер</w:t>
            </w:r>
          </w:p>
        </w:tc>
      </w:tr>
    </w:tbl>
    <w:p w:rsidR="003A0E06" w:rsidRPr="003A0E06" w:rsidRDefault="003A0E06" w:rsidP="003A0E06">
      <w:pPr>
        <w:shd w:val="clear" w:color="auto" w:fill="FFFFFF"/>
        <w:ind w:left="360"/>
        <w:jc w:val="both"/>
        <w:rPr>
          <w:color w:val="000000" w:themeColor="text1"/>
        </w:rPr>
      </w:pPr>
    </w:p>
    <w:p w:rsidR="0037331E" w:rsidRDefault="0037331E" w:rsidP="003A0E06">
      <w:pPr>
        <w:pStyle w:val="ab"/>
        <w:numPr>
          <w:ilvl w:val="0"/>
          <w:numId w:val="19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 Изменить </w:t>
      </w:r>
      <w:r w:rsidR="00D618F7">
        <w:rPr>
          <w:color w:val="000000" w:themeColor="text1"/>
        </w:rPr>
        <w:t xml:space="preserve">дальнейшую </w:t>
      </w:r>
      <w:r>
        <w:rPr>
          <w:color w:val="000000" w:themeColor="text1"/>
        </w:rPr>
        <w:t xml:space="preserve">нумерацию приложений </w:t>
      </w:r>
      <w:r w:rsidR="00D618F7">
        <w:rPr>
          <w:color w:val="000000" w:themeColor="text1"/>
        </w:rPr>
        <w:t>к Коллективному договору.</w:t>
      </w:r>
    </w:p>
    <w:p w:rsidR="003A0E06" w:rsidRPr="00D91CEC" w:rsidRDefault="003A0E06" w:rsidP="003A0E06">
      <w:pPr>
        <w:pStyle w:val="ab"/>
        <w:numPr>
          <w:ilvl w:val="0"/>
          <w:numId w:val="19"/>
        </w:numPr>
      </w:pPr>
      <w:r w:rsidRPr="00D91CEC">
        <w:t>Соглашение по охране труда</w:t>
      </w:r>
      <w:r>
        <w:t xml:space="preserve"> изложить в следующей редакции:</w:t>
      </w:r>
    </w:p>
    <w:p w:rsidR="003A0E06" w:rsidRDefault="00D91CEC" w:rsidP="003A0E06">
      <w:pPr>
        <w:ind w:left="360"/>
        <w:jc w:val="right"/>
      </w:pPr>
      <w:r w:rsidRPr="00D91CEC">
        <w:t>Приложение №</w:t>
      </w:r>
      <w:r w:rsidR="003A0E06">
        <w:t xml:space="preserve"> </w:t>
      </w:r>
      <w:r w:rsidRPr="00D91CEC">
        <w:t xml:space="preserve"> 2</w:t>
      </w:r>
    </w:p>
    <w:p w:rsidR="00D91CEC" w:rsidRPr="00D91CEC" w:rsidRDefault="00D91CEC" w:rsidP="003A0E06">
      <w:pPr>
        <w:jc w:val="right"/>
      </w:pPr>
      <w:r w:rsidRPr="00D91CEC">
        <w:t xml:space="preserve"> к Коллективному договору</w:t>
      </w:r>
      <w:r w:rsidR="003A0E06">
        <w:t xml:space="preserve"> </w:t>
      </w:r>
      <w:r w:rsidRPr="00D91CEC">
        <w:t>от 10.04.2018</w:t>
      </w:r>
      <w:r w:rsidR="003A0E06">
        <w:t>г.</w:t>
      </w:r>
    </w:p>
    <w:p w:rsidR="00D91CEC" w:rsidRPr="006A4FED" w:rsidRDefault="00D91CEC" w:rsidP="003A0E06">
      <w:pPr>
        <w:jc w:val="center"/>
        <w:rPr>
          <w:b/>
        </w:rPr>
      </w:pPr>
      <w:r w:rsidRPr="006A4FED">
        <w:rPr>
          <w:b/>
        </w:rPr>
        <w:t>Соглашение по охране труда</w:t>
      </w:r>
    </w:p>
    <w:p w:rsidR="00D91CEC" w:rsidRPr="00D91CEC" w:rsidRDefault="00D91CEC" w:rsidP="003A0E06">
      <w:pPr>
        <w:ind w:firstLine="348"/>
        <w:jc w:val="both"/>
      </w:pPr>
      <w:proofErr w:type="gramStart"/>
      <w:r w:rsidRPr="00D91CEC">
        <w:t>Работодатель в лице директора МБУ ДО «ДДТ» (далее - учреждение) Елисеевой И.В., действующей на основании Устава, и  представитель работников МБУ ДО «ДДТ» - Шевченко Е.Е., заведующий хозяйством, заключили настоящее  Соглашение о  том,  что  в  течение периода действия Коллективного договора с 10.04.2018 года по 10.04.2021 год руководство  учреждения  обязуется   выполнить  следующие  мероприятия  по  охране  труда:</w:t>
      </w:r>
      <w:proofErr w:type="gramEnd"/>
    </w:p>
    <w:p w:rsidR="00D91CEC" w:rsidRPr="00D91CEC" w:rsidRDefault="00D91CEC" w:rsidP="003A0E06">
      <w:pPr>
        <w:ind w:left="360"/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20"/>
        <w:gridCol w:w="1417"/>
        <w:gridCol w:w="1276"/>
        <w:gridCol w:w="992"/>
        <w:gridCol w:w="1134"/>
        <w:gridCol w:w="851"/>
        <w:gridCol w:w="684"/>
        <w:gridCol w:w="733"/>
        <w:gridCol w:w="709"/>
      </w:tblGrid>
      <w:tr w:rsidR="00D91CEC" w:rsidRPr="00D91CEC" w:rsidTr="00D13996">
        <w:trPr>
          <w:cantSplit/>
          <w:trHeight w:val="700"/>
        </w:trPr>
        <w:tc>
          <w:tcPr>
            <w:tcW w:w="540" w:type="dxa"/>
            <w:vMerge w:val="restart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</w:p>
          <w:p w:rsidR="00D91CEC" w:rsidRPr="00D91CEC" w:rsidRDefault="00D91CEC" w:rsidP="00313A0A">
            <w:pPr>
              <w:jc w:val="center"/>
              <w:rPr>
                <w:sz w:val="20"/>
              </w:rPr>
            </w:pPr>
          </w:p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№ п/п</w:t>
            </w:r>
          </w:p>
        </w:tc>
        <w:tc>
          <w:tcPr>
            <w:tcW w:w="2120" w:type="dxa"/>
            <w:vMerge w:val="restart"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  <w:r w:rsidRPr="00D91CEC">
              <w:rPr>
                <w:sz w:val="22"/>
                <w:szCs w:val="22"/>
              </w:rPr>
              <w:t>Содержание  мероприятий  (работ)</w:t>
            </w:r>
          </w:p>
        </w:tc>
        <w:tc>
          <w:tcPr>
            <w:tcW w:w="1417" w:type="dxa"/>
            <w:vMerge w:val="restart"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  <w:r w:rsidRPr="00D91CEC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vMerge w:val="restart"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  <w:r w:rsidRPr="00D91CEC">
              <w:rPr>
                <w:sz w:val="22"/>
                <w:szCs w:val="22"/>
              </w:rPr>
              <w:t>Срок  выполнения</w:t>
            </w:r>
          </w:p>
        </w:tc>
        <w:tc>
          <w:tcPr>
            <w:tcW w:w="992" w:type="dxa"/>
            <w:vMerge w:val="restart"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  <w:r w:rsidRPr="00D91CEC">
              <w:rPr>
                <w:sz w:val="22"/>
                <w:szCs w:val="22"/>
              </w:rPr>
              <w:t xml:space="preserve">Стоимость работ, </w:t>
            </w:r>
            <w:proofErr w:type="spellStart"/>
            <w:proofErr w:type="gramStart"/>
            <w:r w:rsidRPr="00D91CEC">
              <w:rPr>
                <w:sz w:val="22"/>
                <w:szCs w:val="22"/>
              </w:rPr>
              <w:t>тыс</w:t>
            </w:r>
            <w:proofErr w:type="spellEnd"/>
            <w:proofErr w:type="gramEnd"/>
            <w:r w:rsidRPr="00D91CEC">
              <w:rPr>
                <w:sz w:val="22"/>
                <w:szCs w:val="22"/>
              </w:rPr>
              <w:t xml:space="preserve"> </w:t>
            </w:r>
            <w:proofErr w:type="spellStart"/>
            <w:r w:rsidRPr="00D91CEC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vMerge w:val="restart"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  <w:proofErr w:type="gramStart"/>
            <w:r w:rsidRPr="00D91CEC">
              <w:rPr>
                <w:sz w:val="22"/>
                <w:szCs w:val="22"/>
              </w:rPr>
              <w:t>Ответственный</w:t>
            </w:r>
            <w:proofErr w:type="gramEnd"/>
            <w:r w:rsidRPr="00D91CEC">
              <w:rPr>
                <w:sz w:val="22"/>
                <w:szCs w:val="22"/>
              </w:rPr>
              <w:t>, должность</w:t>
            </w:r>
          </w:p>
        </w:tc>
        <w:tc>
          <w:tcPr>
            <w:tcW w:w="2977" w:type="dxa"/>
            <w:gridSpan w:val="4"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  <w:r w:rsidRPr="00D91CEC">
              <w:rPr>
                <w:sz w:val="22"/>
                <w:szCs w:val="22"/>
              </w:rPr>
              <w:t>Ожидаемая  социальная  эффективность</w:t>
            </w:r>
          </w:p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</w:tr>
      <w:tr w:rsidR="00D91CEC" w:rsidRPr="00D91CEC" w:rsidTr="00D13996">
        <w:trPr>
          <w:cantSplit/>
          <w:trHeight w:val="400"/>
        </w:trPr>
        <w:tc>
          <w:tcPr>
            <w:tcW w:w="540" w:type="dxa"/>
            <w:vMerge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gridSpan w:val="2"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  <w:r w:rsidRPr="00D91CEC">
              <w:rPr>
                <w:sz w:val="22"/>
                <w:szCs w:val="22"/>
              </w:rPr>
              <w:t xml:space="preserve">Кол-во </w:t>
            </w:r>
            <w:proofErr w:type="gramStart"/>
            <w:r w:rsidRPr="00D91CEC">
              <w:rPr>
                <w:sz w:val="22"/>
                <w:szCs w:val="22"/>
              </w:rPr>
              <w:t>работающих</w:t>
            </w:r>
            <w:proofErr w:type="gramEnd"/>
            <w:r w:rsidRPr="00D91CEC">
              <w:rPr>
                <w:sz w:val="22"/>
                <w:szCs w:val="22"/>
              </w:rPr>
              <w:t>, которым улучшены условия труда</w:t>
            </w:r>
          </w:p>
        </w:tc>
        <w:tc>
          <w:tcPr>
            <w:tcW w:w="1442" w:type="dxa"/>
            <w:gridSpan w:val="2"/>
          </w:tcPr>
          <w:p w:rsidR="00D91CEC" w:rsidRPr="007158CA" w:rsidRDefault="00D91CEC" w:rsidP="00313A0A">
            <w:pPr>
              <w:jc w:val="center"/>
              <w:rPr>
                <w:sz w:val="22"/>
              </w:rPr>
            </w:pPr>
            <w:proofErr w:type="gramStart"/>
            <w:r w:rsidRPr="007158CA">
              <w:rPr>
                <w:sz w:val="22"/>
              </w:rPr>
              <w:t xml:space="preserve">Кол-во работающих, высвобождённых от тяжёлых </w:t>
            </w:r>
            <w:proofErr w:type="spellStart"/>
            <w:r w:rsidRPr="007158CA">
              <w:rPr>
                <w:sz w:val="22"/>
              </w:rPr>
              <w:t>физич</w:t>
            </w:r>
            <w:proofErr w:type="spellEnd"/>
            <w:r w:rsidRPr="007158CA">
              <w:rPr>
                <w:sz w:val="22"/>
              </w:rPr>
              <w:t>. работ</w:t>
            </w:r>
            <w:proofErr w:type="gramEnd"/>
          </w:p>
        </w:tc>
      </w:tr>
      <w:tr w:rsidR="00D91CEC" w:rsidRPr="00D91CEC" w:rsidTr="00D13996">
        <w:trPr>
          <w:cantSplit/>
        </w:trPr>
        <w:tc>
          <w:tcPr>
            <w:tcW w:w="540" w:type="dxa"/>
            <w:vMerge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  <w:r w:rsidRPr="00D91CEC">
              <w:rPr>
                <w:sz w:val="22"/>
                <w:szCs w:val="22"/>
              </w:rPr>
              <w:t>Всего, чел</w:t>
            </w:r>
          </w:p>
        </w:tc>
        <w:tc>
          <w:tcPr>
            <w:tcW w:w="684" w:type="dxa"/>
          </w:tcPr>
          <w:p w:rsidR="00D91CEC" w:rsidRPr="00D91CEC" w:rsidRDefault="00D91CEC" w:rsidP="00313A0A">
            <w:pPr>
              <w:jc w:val="center"/>
              <w:rPr>
                <w:sz w:val="22"/>
                <w:szCs w:val="22"/>
              </w:rPr>
            </w:pPr>
            <w:r w:rsidRPr="00D91CEC">
              <w:rPr>
                <w:sz w:val="22"/>
                <w:szCs w:val="22"/>
              </w:rPr>
              <w:t>В т.ч. женщин</w:t>
            </w:r>
          </w:p>
        </w:tc>
        <w:tc>
          <w:tcPr>
            <w:tcW w:w="733" w:type="dxa"/>
          </w:tcPr>
          <w:p w:rsidR="00D91CEC" w:rsidRPr="007158CA" w:rsidRDefault="00D91CEC" w:rsidP="007158CA">
            <w:pPr>
              <w:ind w:left="-83"/>
              <w:rPr>
                <w:sz w:val="22"/>
              </w:rPr>
            </w:pPr>
            <w:r w:rsidRPr="007158CA">
              <w:rPr>
                <w:sz w:val="22"/>
              </w:rPr>
              <w:t>Всего</w:t>
            </w:r>
            <w:r w:rsidR="007158CA">
              <w:rPr>
                <w:sz w:val="22"/>
              </w:rPr>
              <w:t>, чел</w:t>
            </w:r>
          </w:p>
        </w:tc>
        <w:tc>
          <w:tcPr>
            <w:tcW w:w="709" w:type="dxa"/>
          </w:tcPr>
          <w:p w:rsidR="00D91CEC" w:rsidRPr="007158CA" w:rsidRDefault="00D91CEC" w:rsidP="00313A0A">
            <w:pPr>
              <w:jc w:val="center"/>
              <w:rPr>
                <w:sz w:val="22"/>
              </w:rPr>
            </w:pPr>
            <w:r w:rsidRPr="007158CA">
              <w:rPr>
                <w:sz w:val="22"/>
              </w:rPr>
              <w:t>В т.ч. женщин</w:t>
            </w:r>
          </w:p>
        </w:tc>
      </w:tr>
      <w:tr w:rsidR="00D91CEC" w:rsidRPr="00D91CEC" w:rsidTr="00D13996">
        <w:tc>
          <w:tcPr>
            <w:tcW w:w="540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1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91CEC" w:rsidRPr="00D91CEC" w:rsidRDefault="00D91CEC" w:rsidP="00313A0A">
            <w:pPr>
              <w:jc w:val="center"/>
            </w:pPr>
            <w:r w:rsidRPr="00D91CEC">
              <w:t>7</w:t>
            </w:r>
          </w:p>
        </w:tc>
        <w:tc>
          <w:tcPr>
            <w:tcW w:w="684" w:type="dxa"/>
          </w:tcPr>
          <w:p w:rsidR="00D91CEC" w:rsidRPr="00D91CEC" w:rsidRDefault="00D91CEC" w:rsidP="00313A0A">
            <w:pPr>
              <w:jc w:val="center"/>
            </w:pPr>
            <w:r w:rsidRPr="00D91CEC">
              <w:t>8</w:t>
            </w:r>
          </w:p>
        </w:tc>
        <w:tc>
          <w:tcPr>
            <w:tcW w:w="733" w:type="dxa"/>
          </w:tcPr>
          <w:p w:rsidR="00D91CEC" w:rsidRPr="00D91CEC" w:rsidRDefault="00D91CEC" w:rsidP="00313A0A">
            <w:pPr>
              <w:jc w:val="center"/>
            </w:pPr>
            <w:r w:rsidRPr="00D91CEC">
              <w:t>9</w:t>
            </w:r>
          </w:p>
        </w:tc>
        <w:tc>
          <w:tcPr>
            <w:tcW w:w="709" w:type="dxa"/>
          </w:tcPr>
          <w:p w:rsidR="00D91CEC" w:rsidRPr="00D91CEC" w:rsidRDefault="00D91CEC" w:rsidP="00313A0A">
            <w:pPr>
              <w:jc w:val="center"/>
            </w:pPr>
            <w:r w:rsidRPr="00D91CEC">
              <w:t>10</w:t>
            </w:r>
          </w:p>
        </w:tc>
      </w:tr>
      <w:tr w:rsidR="00D91CEC" w:rsidRPr="00D91CEC" w:rsidTr="00D13996">
        <w:tc>
          <w:tcPr>
            <w:tcW w:w="540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1.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pStyle w:val="a7"/>
              <w:tabs>
                <w:tab w:val="clear" w:pos="4677"/>
                <w:tab w:val="clear" w:pos="9355"/>
              </w:tabs>
              <w:rPr>
                <w:sz w:val="20"/>
              </w:rPr>
            </w:pPr>
            <w:r w:rsidRPr="00D91CEC">
              <w:rPr>
                <w:sz w:val="20"/>
              </w:rPr>
              <w:t xml:space="preserve">Проведение замеров сопротивления. </w:t>
            </w:r>
          </w:p>
        </w:tc>
        <w:tc>
          <w:tcPr>
            <w:tcW w:w="1417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 xml:space="preserve">В  помещениях, где имеется техническое оборудование </w:t>
            </w: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1 раз в 2 года</w:t>
            </w:r>
          </w:p>
        </w:tc>
        <w:tc>
          <w:tcPr>
            <w:tcW w:w="992" w:type="dxa"/>
          </w:tcPr>
          <w:p w:rsidR="00D91CEC" w:rsidRPr="00D91CEC" w:rsidRDefault="00D91CEC" w:rsidP="00313A0A">
            <w:pPr>
              <w:pStyle w:val="a7"/>
              <w:tabs>
                <w:tab w:val="clear" w:pos="4677"/>
                <w:tab w:val="clear" w:pos="9355"/>
              </w:tabs>
              <w:rPr>
                <w:sz w:val="20"/>
              </w:rPr>
            </w:pPr>
            <w:r w:rsidRPr="00D91CEC">
              <w:rPr>
                <w:sz w:val="20"/>
              </w:rPr>
              <w:t>27,0</w:t>
            </w:r>
          </w:p>
        </w:tc>
        <w:tc>
          <w:tcPr>
            <w:tcW w:w="1134" w:type="dxa"/>
          </w:tcPr>
          <w:p w:rsidR="00D91CEC" w:rsidRPr="00D91CEC" w:rsidRDefault="00D91CEC" w:rsidP="00313A0A">
            <w:pPr>
              <w:pStyle w:val="a7"/>
              <w:tabs>
                <w:tab w:val="clear" w:pos="4677"/>
                <w:tab w:val="clear" w:pos="9355"/>
              </w:tabs>
              <w:rPr>
                <w:sz w:val="20"/>
              </w:rPr>
            </w:pPr>
            <w:r w:rsidRPr="00D91CEC">
              <w:rPr>
                <w:sz w:val="20"/>
              </w:rPr>
              <w:t xml:space="preserve">завхоз  </w:t>
            </w:r>
          </w:p>
          <w:p w:rsidR="00D91CEC" w:rsidRPr="00D91CEC" w:rsidRDefault="00D91CEC" w:rsidP="00313A0A">
            <w:pPr>
              <w:pStyle w:val="a7"/>
              <w:tabs>
                <w:tab w:val="clear" w:pos="4677"/>
                <w:tab w:val="clear" w:pos="9355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D91CEC" w:rsidRPr="00D13996" w:rsidRDefault="00D91CEC" w:rsidP="00D91CEC">
            <w:pPr>
              <w:rPr>
                <w:sz w:val="22"/>
              </w:rPr>
            </w:pPr>
            <w:r w:rsidRPr="00D13996">
              <w:rPr>
                <w:sz w:val="22"/>
              </w:rPr>
              <w:t>26</w:t>
            </w:r>
          </w:p>
        </w:tc>
        <w:tc>
          <w:tcPr>
            <w:tcW w:w="684" w:type="dxa"/>
          </w:tcPr>
          <w:p w:rsidR="00D91CEC" w:rsidRPr="00D13996" w:rsidRDefault="00D91CEC" w:rsidP="00313A0A">
            <w:pPr>
              <w:jc w:val="center"/>
              <w:rPr>
                <w:sz w:val="22"/>
              </w:rPr>
            </w:pPr>
            <w:r w:rsidRPr="00D13996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91CEC" w:rsidRPr="00D91CEC" w:rsidRDefault="00D91CEC" w:rsidP="00313A0A">
            <w:pPr>
              <w:jc w:val="center"/>
            </w:pPr>
          </w:p>
        </w:tc>
        <w:tc>
          <w:tcPr>
            <w:tcW w:w="709" w:type="dxa"/>
          </w:tcPr>
          <w:p w:rsidR="00D91CEC" w:rsidRPr="00D91CEC" w:rsidRDefault="00D91CEC" w:rsidP="00313A0A">
            <w:pPr>
              <w:jc w:val="center"/>
            </w:pPr>
          </w:p>
        </w:tc>
      </w:tr>
      <w:tr w:rsidR="00D91CEC" w:rsidRPr="00D91CEC" w:rsidTr="00D13996">
        <w:tc>
          <w:tcPr>
            <w:tcW w:w="540" w:type="dxa"/>
          </w:tcPr>
          <w:p w:rsidR="00D91CEC" w:rsidRPr="00D91CEC" w:rsidRDefault="00D13996" w:rsidP="00D13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91CEC" w:rsidRPr="00D91CEC">
              <w:rPr>
                <w:sz w:val="20"/>
              </w:rPr>
              <w:t>.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Обеспечить работников «ДДТ» средствами защиты, </w:t>
            </w:r>
            <w:proofErr w:type="gramStart"/>
            <w:r w:rsidRPr="00D91CEC">
              <w:rPr>
                <w:sz w:val="20"/>
              </w:rPr>
              <w:t>спец</w:t>
            </w:r>
            <w:proofErr w:type="gramEnd"/>
            <w:r w:rsidRPr="00D91CEC">
              <w:rPr>
                <w:sz w:val="20"/>
              </w:rPr>
              <w:t xml:space="preserve">. одеждой </w:t>
            </w:r>
          </w:p>
        </w:tc>
        <w:tc>
          <w:tcPr>
            <w:tcW w:w="1417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3 уборщика служебных помещений,1 рабочий по комплексному обслуживанию</w:t>
            </w: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не реже 1 раза в 2 года</w:t>
            </w:r>
          </w:p>
        </w:tc>
        <w:tc>
          <w:tcPr>
            <w:tcW w:w="992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5,0</w:t>
            </w:r>
          </w:p>
        </w:tc>
        <w:tc>
          <w:tcPr>
            <w:tcW w:w="1134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завхоз</w:t>
            </w:r>
          </w:p>
        </w:tc>
        <w:tc>
          <w:tcPr>
            <w:tcW w:w="851" w:type="dxa"/>
          </w:tcPr>
          <w:p w:rsidR="00D91CEC" w:rsidRPr="00D91CEC" w:rsidRDefault="00D91CEC" w:rsidP="00D91CEC">
            <w:pPr>
              <w:rPr>
                <w:sz w:val="22"/>
              </w:rPr>
            </w:pPr>
            <w:r w:rsidRPr="00D91CEC">
              <w:rPr>
                <w:sz w:val="22"/>
              </w:rPr>
              <w:t xml:space="preserve">4 </w:t>
            </w:r>
          </w:p>
        </w:tc>
        <w:tc>
          <w:tcPr>
            <w:tcW w:w="684" w:type="dxa"/>
          </w:tcPr>
          <w:p w:rsidR="00D91CEC" w:rsidRPr="00D91CEC" w:rsidRDefault="00D91CEC" w:rsidP="00313A0A">
            <w:pPr>
              <w:jc w:val="center"/>
            </w:pPr>
            <w:r>
              <w:t>3</w:t>
            </w:r>
          </w:p>
        </w:tc>
        <w:tc>
          <w:tcPr>
            <w:tcW w:w="733" w:type="dxa"/>
          </w:tcPr>
          <w:p w:rsidR="00D91CEC" w:rsidRPr="00D91CEC" w:rsidRDefault="00D91CEC" w:rsidP="00313A0A"/>
        </w:tc>
        <w:tc>
          <w:tcPr>
            <w:tcW w:w="709" w:type="dxa"/>
          </w:tcPr>
          <w:p w:rsidR="00D91CEC" w:rsidRPr="00D91CEC" w:rsidRDefault="00D91CEC" w:rsidP="00313A0A"/>
        </w:tc>
      </w:tr>
      <w:tr w:rsidR="00D91CEC" w:rsidRPr="00D91CEC" w:rsidTr="00D13996">
        <w:tc>
          <w:tcPr>
            <w:tcW w:w="540" w:type="dxa"/>
          </w:tcPr>
          <w:p w:rsidR="00D91CEC" w:rsidRPr="00D91CEC" w:rsidRDefault="00D13996" w:rsidP="00D13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91CEC" w:rsidRPr="00D91CEC">
              <w:rPr>
                <w:sz w:val="20"/>
              </w:rPr>
              <w:t>.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Обеспечить прохождение обязательных медосмотров работников.</w:t>
            </w:r>
          </w:p>
        </w:tc>
        <w:tc>
          <w:tcPr>
            <w:tcW w:w="1417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Все сотрудники</w:t>
            </w: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1 раз в год</w:t>
            </w:r>
          </w:p>
        </w:tc>
        <w:tc>
          <w:tcPr>
            <w:tcW w:w="992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72,0</w:t>
            </w:r>
          </w:p>
        </w:tc>
        <w:tc>
          <w:tcPr>
            <w:tcW w:w="1134" w:type="dxa"/>
          </w:tcPr>
          <w:p w:rsidR="00D91CEC" w:rsidRPr="00D91CEC" w:rsidRDefault="00D91CEC" w:rsidP="007158C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 </w:t>
            </w:r>
            <w:proofErr w:type="spellStart"/>
            <w:r w:rsidRPr="00D91CEC">
              <w:rPr>
                <w:sz w:val="20"/>
              </w:rPr>
              <w:t>иректор</w:t>
            </w:r>
            <w:proofErr w:type="spellEnd"/>
            <w:r w:rsidRPr="00D91CEC">
              <w:rPr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D91CEC" w:rsidRPr="00D91CEC" w:rsidRDefault="00D91CEC" w:rsidP="00D91CEC">
            <w:pPr>
              <w:rPr>
                <w:sz w:val="22"/>
              </w:rPr>
            </w:pPr>
            <w:r w:rsidRPr="00D91CEC">
              <w:rPr>
                <w:sz w:val="22"/>
              </w:rPr>
              <w:t>26</w:t>
            </w:r>
          </w:p>
          <w:p w:rsidR="00D91CEC" w:rsidRPr="00D91CEC" w:rsidRDefault="00D91CEC" w:rsidP="00D91CEC">
            <w:pPr>
              <w:rPr>
                <w:sz w:val="22"/>
              </w:rPr>
            </w:pPr>
          </w:p>
        </w:tc>
        <w:tc>
          <w:tcPr>
            <w:tcW w:w="684" w:type="dxa"/>
          </w:tcPr>
          <w:p w:rsidR="00D91CEC" w:rsidRPr="00D13996" w:rsidRDefault="00D13996" w:rsidP="00D13996">
            <w:pPr>
              <w:rPr>
                <w:sz w:val="22"/>
              </w:rPr>
            </w:pPr>
            <w:r w:rsidRPr="00D13996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91CEC" w:rsidRPr="00D91CEC" w:rsidRDefault="00D91CEC" w:rsidP="00313A0A"/>
        </w:tc>
        <w:tc>
          <w:tcPr>
            <w:tcW w:w="709" w:type="dxa"/>
          </w:tcPr>
          <w:p w:rsidR="00D91CEC" w:rsidRPr="00D91CEC" w:rsidRDefault="00D91CEC" w:rsidP="00313A0A"/>
        </w:tc>
      </w:tr>
      <w:tr w:rsidR="00D91CEC" w:rsidRPr="00D91CEC" w:rsidTr="00D13996">
        <w:tc>
          <w:tcPr>
            <w:tcW w:w="540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</w:p>
          <w:p w:rsidR="00D91CEC" w:rsidRPr="00D91CEC" w:rsidRDefault="00D13996" w:rsidP="00D13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91CEC" w:rsidRPr="00D91CEC">
              <w:rPr>
                <w:sz w:val="20"/>
              </w:rPr>
              <w:t>.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Обеспечение сертифицированной медицинской аптечкой</w:t>
            </w:r>
          </w:p>
        </w:tc>
        <w:tc>
          <w:tcPr>
            <w:tcW w:w="1417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 xml:space="preserve">кабинет директора </w:t>
            </w: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1 раз в 2 года</w:t>
            </w:r>
          </w:p>
        </w:tc>
        <w:tc>
          <w:tcPr>
            <w:tcW w:w="992" w:type="dxa"/>
          </w:tcPr>
          <w:p w:rsidR="00D91CEC" w:rsidRPr="00D91CEC" w:rsidRDefault="007158CA" w:rsidP="007158CA">
            <w:pPr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34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завхоз</w:t>
            </w:r>
          </w:p>
        </w:tc>
        <w:tc>
          <w:tcPr>
            <w:tcW w:w="851" w:type="dxa"/>
          </w:tcPr>
          <w:p w:rsidR="00D91CEC" w:rsidRPr="00D91CEC" w:rsidRDefault="00D13996" w:rsidP="00D91CEC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84" w:type="dxa"/>
          </w:tcPr>
          <w:p w:rsidR="00D91CEC" w:rsidRPr="00D13996" w:rsidRDefault="00D13996" w:rsidP="00D13996">
            <w:pPr>
              <w:rPr>
                <w:sz w:val="22"/>
              </w:rPr>
            </w:pPr>
            <w:r w:rsidRPr="00D13996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91CEC" w:rsidRPr="00D91CEC" w:rsidRDefault="00D91CEC" w:rsidP="00313A0A"/>
        </w:tc>
        <w:tc>
          <w:tcPr>
            <w:tcW w:w="709" w:type="dxa"/>
          </w:tcPr>
          <w:p w:rsidR="00D91CEC" w:rsidRPr="00D91CEC" w:rsidRDefault="00D91CEC" w:rsidP="00313A0A"/>
        </w:tc>
      </w:tr>
      <w:tr w:rsidR="00D91CEC" w:rsidRPr="00D91CEC" w:rsidTr="00D13996">
        <w:tc>
          <w:tcPr>
            <w:tcW w:w="540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</w:p>
          <w:p w:rsidR="00D91CEC" w:rsidRPr="00D91CEC" w:rsidRDefault="00D13996" w:rsidP="00D13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D91CEC" w:rsidRPr="00D91CEC">
              <w:rPr>
                <w:sz w:val="20"/>
              </w:rPr>
              <w:t>.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Ревизия противопожарного инвентаря, первичных средств пожаротушения, </w:t>
            </w:r>
            <w:r w:rsidRPr="00D91CEC">
              <w:rPr>
                <w:sz w:val="20"/>
              </w:rPr>
              <w:lastRenderedPageBreak/>
              <w:t>приобретение (заправка</w:t>
            </w:r>
            <w:proofErr w:type="gramStart"/>
            <w:r w:rsidRPr="00D91CEC">
              <w:rPr>
                <w:sz w:val="20"/>
              </w:rPr>
              <w:t>)о</w:t>
            </w:r>
            <w:proofErr w:type="gramEnd"/>
            <w:r w:rsidRPr="00D91CEC">
              <w:rPr>
                <w:sz w:val="20"/>
              </w:rPr>
              <w:t>гнетушителей, перемотка пожарных рукавов</w:t>
            </w:r>
          </w:p>
        </w:tc>
        <w:tc>
          <w:tcPr>
            <w:tcW w:w="1417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lastRenderedPageBreak/>
              <w:t xml:space="preserve">22 огнетушителя,4 пожарных рукава,4 </w:t>
            </w:r>
            <w:r w:rsidRPr="00D91CEC">
              <w:rPr>
                <w:sz w:val="20"/>
              </w:rPr>
              <w:lastRenderedPageBreak/>
              <w:t>пожарных крана</w:t>
            </w: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lastRenderedPageBreak/>
              <w:t>2 раза в год в течение всего периода</w:t>
            </w:r>
          </w:p>
        </w:tc>
        <w:tc>
          <w:tcPr>
            <w:tcW w:w="992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10,0</w:t>
            </w:r>
          </w:p>
        </w:tc>
        <w:tc>
          <w:tcPr>
            <w:tcW w:w="1134" w:type="dxa"/>
          </w:tcPr>
          <w:p w:rsidR="00D91CEC" w:rsidRPr="00D91CEC" w:rsidRDefault="00D91CEC" w:rsidP="00313A0A">
            <w:pPr>
              <w:rPr>
                <w:sz w:val="20"/>
              </w:rPr>
            </w:pPr>
            <w:proofErr w:type="gramStart"/>
            <w:r w:rsidRPr="00D91CEC">
              <w:rPr>
                <w:sz w:val="20"/>
              </w:rPr>
              <w:t>ответственный по ПБ</w:t>
            </w:r>
            <w:proofErr w:type="gramEnd"/>
          </w:p>
        </w:tc>
        <w:tc>
          <w:tcPr>
            <w:tcW w:w="851" w:type="dxa"/>
          </w:tcPr>
          <w:p w:rsidR="00D91CEC" w:rsidRPr="00D91CEC" w:rsidRDefault="00D91CEC" w:rsidP="00D91CEC">
            <w:pPr>
              <w:rPr>
                <w:sz w:val="22"/>
              </w:rPr>
            </w:pPr>
            <w:r w:rsidRPr="00D91CEC">
              <w:rPr>
                <w:sz w:val="22"/>
              </w:rPr>
              <w:t>26</w:t>
            </w:r>
          </w:p>
        </w:tc>
        <w:tc>
          <w:tcPr>
            <w:tcW w:w="684" w:type="dxa"/>
          </w:tcPr>
          <w:p w:rsidR="00D91CEC" w:rsidRPr="00D13996" w:rsidRDefault="00D13996" w:rsidP="00D13996">
            <w:pPr>
              <w:rPr>
                <w:sz w:val="22"/>
              </w:rPr>
            </w:pPr>
            <w:r w:rsidRPr="00D13996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91CEC" w:rsidRPr="00D91CEC" w:rsidRDefault="00D91CEC" w:rsidP="00313A0A"/>
        </w:tc>
        <w:tc>
          <w:tcPr>
            <w:tcW w:w="709" w:type="dxa"/>
          </w:tcPr>
          <w:p w:rsidR="00D91CEC" w:rsidRPr="00D91CEC" w:rsidRDefault="00D91CEC" w:rsidP="00313A0A"/>
        </w:tc>
      </w:tr>
      <w:tr w:rsidR="00D91CEC" w:rsidRPr="00D91CEC" w:rsidTr="00D13996">
        <w:trPr>
          <w:trHeight w:val="860"/>
        </w:trPr>
        <w:tc>
          <w:tcPr>
            <w:tcW w:w="540" w:type="dxa"/>
          </w:tcPr>
          <w:p w:rsidR="00D91CEC" w:rsidRPr="00D91CEC" w:rsidRDefault="00D13996" w:rsidP="00313A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Обслуживание АПС  и </w:t>
            </w:r>
            <w:proofErr w:type="spellStart"/>
            <w:r w:rsidRPr="00D91CEC">
              <w:rPr>
                <w:sz w:val="20"/>
              </w:rPr>
              <w:t>А-п</w:t>
            </w:r>
            <w:proofErr w:type="spellEnd"/>
            <w:r w:rsidRPr="00D91CEC">
              <w:rPr>
                <w:sz w:val="20"/>
              </w:rPr>
              <w:t xml:space="preserve"> комплекса </w:t>
            </w:r>
            <w:proofErr w:type="spellStart"/>
            <w:r w:rsidRPr="00D91CEC">
              <w:rPr>
                <w:sz w:val="20"/>
              </w:rPr>
              <w:t>онитоигнга</w:t>
            </w:r>
            <w:proofErr w:type="spellEnd"/>
            <w:r w:rsidRPr="00D91CEC">
              <w:rPr>
                <w:sz w:val="20"/>
              </w:rPr>
              <w:t xml:space="preserve"> ЧС</w:t>
            </w:r>
          </w:p>
        </w:tc>
        <w:tc>
          <w:tcPr>
            <w:tcW w:w="1417" w:type="dxa"/>
          </w:tcPr>
          <w:p w:rsidR="00D91CEC" w:rsidRPr="00D91CEC" w:rsidRDefault="00D91CEC" w:rsidP="00313A0A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 xml:space="preserve">4 раза в год </w:t>
            </w:r>
          </w:p>
        </w:tc>
        <w:tc>
          <w:tcPr>
            <w:tcW w:w="992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112,0</w:t>
            </w:r>
          </w:p>
        </w:tc>
        <w:tc>
          <w:tcPr>
            <w:tcW w:w="1134" w:type="dxa"/>
          </w:tcPr>
          <w:p w:rsidR="00D91CEC" w:rsidRPr="00D91CEC" w:rsidRDefault="00D91CEC" w:rsidP="00313A0A">
            <w:pPr>
              <w:rPr>
                <w:sz w:val="20"/>
              </w:rPr>
            </w:pPr>
            <w:proofErr w:type="gramStart"/>
            <w:r w:rsidRPr="00D91CEC">
              <w:rPr>
                <w:sz w:val="20"/>
              </w:rPr>
              <w:t>ответственный по ПБ</w:t>
            </w:r>
            <w:proofErr w:type="gramEnd"/>
          </w:p>
        </w:tc>
        <w:tc>
          <w:tcPr>
            <w:tcW w:w="851" w:type="dxa"/>
          </w:tcPr>
          <w:p w:rsidR="00D91CEC" w:rsidRPr="00D91CEC" w:rsidRDefault="00D91CEC" w:rsidP="00D91CEC">
            <w:pPr>
              <w:rPr>
                <w:sz w:val="22"/>
              </w:rPr>
            </w:pPr>
            <w:r w:rsidRPr="00D91CEC">
              <w:rPr>
                <w:sz w:val="22"/>
              </w:rPr>
              <w:t>26</w:t>
            </w:r>
          </w:p>
        </w:tc>
        <w:tc>
          <w:tcPr>
            <w:tcW w:w="684" w:type="dxa"/>
          </w:tcPr>
          <w:p w:rsidR="00D91CEC" w:rsidRPr="00D13996" w:rsidRDefault="00D13996" w:rsidP="00D13996">
            <w:pPr>
              <w:rPr>
                <w:sz w:val="22"/>
              </w:rPr>
            </w:pPr>
            <w:r w:rsidRPr="00D13996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91CEC" w:rsidRPr="00D91CEC" w:rsidRDefault="00D91CEC" w:rsidP="00313A0A"/>
        </w:tc>
        <w:tc>
          <w:tcPr>
            <w:tcW w:w="709" w:type="dxa"/>
          </w:tcPr>
          <w:p w:rsidR="00D91CEC" w:rsidRPr="00D91CEC" w:rsidRDefault="00D91CEC" w:rsidP="00313A0A"/>
        </w:tc>
      </w:tr>
      <w:tr w:rsidR="00D91CEC" w:rsidRPr="00D91CEC" w:rsidTr="00D13996">
        <w:trPr>
          <w:trHeight w:val="240"/>
        </w:trPr>
        <w:tc>
          <w:tcPr>
            <w:tcW w:w="540" w:type="dxa"/>
          </w:tcPr>
          <w:p w:rsidR="00D91CEC" w:rsidRPr="00D91CEC" w:rsidRDefault="00D13996" w:rsidP="00313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Установка противопожарных дверей</w:t>
            </w:r>
          </w:p>
        </w:tc>
        <w:tc>
          <w:tcPr>
            <w:tcW w:w="1417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2 двери на запасных выходах</w:t>
            </w: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2018-2019 год</w:t>
            </w:r>
          </w:p>
        </w:tc>
        <w:tc>
          <w:tcPr>
            <w:tcW w:w="992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76,0</w:t>
            </w:r>
          </w:p>
        </w:tc>
        <w:tc>
          <w:tcPr>
            <w:tcW w:w="1134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завхоз</w:t>
            </w:r>
          </w:p>
        </w:tc>
        <w:tc>
          <w:tcPr>
            <w:tcW w:w="851" w:type="dxa"/>
          </w:tcPr>
          <w:p w:rsidR="00D91CEC" w:rsidRPr="00D91CEC" w:rsidRDefault="00D91CEC" w:rsidP="00D91CEC">
            <w:pPr>
              <w:rPr>
                <w:sz w:val="22"/>
              </w:rPr>
            </w:pPr>
            <w:r w:rsidRPr="00D91CEC">
              <w:rPr>
                <w:sz w:val="22"/>
              </w:rPr>
              <w:t>26</w:t>
            </w:r>
          </w:p>
        </w:tc>
        <w:tc>
          <w:tcPr>
            <w:tcW w:w="684" w:type="dxa"/>
          </w:tcPr>
          <w:p w:rsidR="00D91CEC" w:rsidRPr="00D13996" w:rsidRDefault="00D13996" w:rsidP="00D13996">
            <w:pPr>
              <w:rPr>
                <w:sz w:val="22"/>
              </w:rPr>
            </w:pPr>
            <w:r w:rsidRPr="00D13996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91CEC" w:rsidRPr="00D91CEC" w:rsidRDefault="00D91CEC" w:rsidP="00313A0A"/>
        </w:tc>
        <w:tc>
          <w:tcPr>
            <w:tcW w:w="709" w:type="dxa"/>
          </w:tcPr>
          <w:p w:rsidR="00D91CEC" w:rsidRPr="00D91CEC" w:rsidRDefault="00D91CEC" w:rsidP="00313A0A"/>
        </w:tc>
      </w:tr>
      <w:tr w:rsidR="00D91CEC" w:rsidRPr="00D91CEC" w:rsidTr="00D13996">
        <w:tc>
          <w:tcPr>
            <w:tcW w:w="540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8.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Обновление инструкций по ТБ и </w:t>
            </w:r>
            <w:proofErr w:type="gramStart"/>
            <w:r w:rsidRPr="00D91CEC">
              <w:rPr>
                <w:sz w:val="20"/>
              </w:rPr>
              <w:t>ОТ</w:t>
            </w:r>
            <w:proofErr w:type="gramEnd"/>
            <w:r w:rsidRPr="00D91CEC">
              <w:rPr>
                <w:sz w:val="20"/>
              </w:rPr>
              <w:t xml:space="preserve"> в уч. помещениях и на вахте.</w:t>
            </w:r>
          </w:p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Проведение первичных повторных и целевых инструктажей работников </w:t>
            </w:r>
          </w:p>
        </w:tc>
        <w:tc>
          <w:tcPr>
            <w:tcW w:w="1417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7 уч. кабинетов, вахта.</w:t>
            </w:r>
          </w:p>
          <w:p w:rsidR="00D91CEC" w:rsidRPr="00D91CEC" w:rsidRDefault="00D91CEC" w:rsidP="00313A0A">
            <w:pPr>
              <w:rPr>
                <w:sz w:val="20"/>
              </w:rPr>
            </w:pPr>
          </w:p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26 работников </w:t>
            </w: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 xml:space="preserve">Ежегодно Сентябрь, январь </w:t>
            </w:r>
          </w:p>
        </w:tc>
        <w:tc>
          <w:tcPr>
            <w:tcW w:w="992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Уполномоченный </w:t>
            </w:r>
            <w:proofErr w:type="gramStart"/>
            <w:r w:rsidRPr="00D91CEC">
              <w:rPr>
                <w:sz w:val="20"/>
              </w:rPr>
              <w:t>по</w:t>
            </w:r>
            <w:proofErr w:type="gramEnd"/>
            <w:r w:rsidRPr="00D91CEC">
              <w:rPr>
                <w:sz w:val="20"/>
              </w:rPr>
              <w:t xml:space="preserve"> ОТ</w:t>
            </w:r>
          </w:p>
          <w:p w:rsidR="00D91CEC" w:rsidRPr="00D91CEC" w:rsidRDefault="00D91CEC" w:rsidP="00313A0A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D91CEC" w:rsidRPr="00D91CEC" w:rsidRDefault="00D91CEC" w:rsidP="00D91CEC">
            <w:pPr>
              <w:rPr>
                <w:sz w:val="22"/>
              </w:rPr>
            </w:pPr>
            <w:r w:rsidRPr="00D91CEC">
              <w:rPr>
                <w:sz w:val="22"/>
              </w:rPr>
              <w:t>26</w:t>
            </w:r>
          </w:p>
        </w:tc>
        <w:tc>
          <w:tcPr>
            <w:tcW w:w="684" w:type="dxa"/>
          </w:tcPr>
          <w:p w:rsidR="00D91CEC" w:rsidRPr="00D13996" w:rsidRDefault="00D13996" w:rsidP="00D13996">
            <w:pPr>
              <w:rPr>
                <w:sz w:val="22"/>
              </w:rPr>
            </w:pPr>
            <w:r w:rsidRPr="00D13996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91CEC" w:rsidRPr="00D91CEC" w:rsidRDefault="00D91CEC" w:rsidP="00313A0A"/>
        </w:tc>
        <w:tc>
          <w:tcPr>
            <w:tcW w:w="709" w:type="dxa"/>
          </w:tcPr>
          <w:p w:rsidR="00D91CEC" w:rsidRPr="00D91CEC" w:rsidRDefault="00D91CEC" w:rsidP="00313A0A"/>
        </w:tc>
      </w:tr>
      <w:tr w:rsidR="00D13996" w:rsidRPr="00D91CEC" w:rsidTr="00D13996">
        <w:trPr>
          <w:trHeight w:val="815"/>
        </w:trPr>
        <w:tc>
          <w:tcPr>
            <w:tcW w:w="540" w:type="dxa"/>
            <w:vMerge w:val="restart"/>
          </w:tcPr>
          <w:p w:rsidR="00D13996" w:rsidRPr="00D91CEC" w:rsidRDefault="00D13996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9.</w:t>
            </w:r>
          </w:p>
          <w:p w:rsidR="00D13996" w:rsidRPr="00D91CEC" w:rsidRDefault="00D13996" w:rsidP="00313A0A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vMerge w:val="restart"/>
          </w:tcPr>
          <w:p w:rsidR="00D13996" w:rsidRPr="00D91CEC" w:rsidRDefault="00D13996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Выполнение ремонтных работ </w:t>
            </w:r>
          </w:p>
          <w:p w:rsidR="00D13996" w:rsidRPr="00D91CEC" w:rsidRDefault="00D13996" w:rsidP="00313A0A">
            <w:pPr>
              <w:ind w:left="720"/>
              <w:rPr>
                <w:sz w:val="20"/>
              </w:rPr>
            </w:pPr>
          </w:p>
        </w:tc>
        <w:tc>
          <w:tcPr>
            <w:tcW w:w="1417" w:type="dxa"/>
          </w:tcPr>
          <w:p w:rsidR="00D13996" w:rsidRPr="00D91CEC" w:rsidRDefault="00D13996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системы отопления и канализации</w:t>
            </w:r>
          </w:p>
        </w:tc>
        <w:tc>
          <w:tcPr>
            <w:tcW w:w="1276" w:type="dxa"/>
          </w:tcPr>
          <w:p w:rsidR="00D13996" w:rsidRPr="00D91CEC" w:rsidRDefault="00D13996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ежегодно весенне</w:t>
            </w:r>
            <w:proofErr w:type="gramStart"/>
            <w:r w:rsidRPr="00D91CEC">
              <w:rPr>
                <w:sz w:val="20"/>
              </w:rPr>
              <w:t>е-</w:t>
            </w:r>
            <w:proofErr w:type="gramEnd"/>
            <w:r w:rsidRPr="00D91CEC">
              <w:rPr>
                <w:sz w:val="20"/>
              </w:rPr>
              <w:t xml:space="preserve"> летний период </w:t>
            </w:r>
          </w:p>
        </w:tc>
        <w:tc>
          <w:tcPr>
            <w:tcW w:w="992" w:type="dxa"/>
          </w:tcPr>
          <w:p w:rsidR="00D13996" w:rsidRPr="00D91CEC" w:rsidRDefault="00D13996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от 100,0 до 300,0</w:t>
            </w:r>
          </w:p>
        </w:tc>
        <w:tc>
          <w:tcPr>
            <w:tcW w:w="1134" w:type="dxa"/>
          </w:tcPr>
          <w:p w:rsidR="00D13996" w:rsidRPr="00D91CEC" w:rsidRDefault="00D13996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 Директор </w:t>
            </w:r>
          </w:p>
          <w:p w:rsidR="00D13996" w:rsidRPr="00D91CEC" w:rsidRDefault="00D13996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завхоз</w:t>
            </w:r>
          </w:p>
        </w:tc>
        <w:tc>
          <w:tcPr>
            <w:tcW w:w="851" w:type="dxa"/>
          </w:tcPr>
          <w:p w:rsidR="00D13996" w:rsidRPr="00D91CEC" w:rsidRDefault="00D13996" w:rsidP="00D91CEC">
            <w:pPr>
              <w:rPr>
                <w:sz w:val="22"/>
              </w:rPr>
            </w:pPr>
            <w:r w:rsidRPr="00D91CEC">
              <w:rPr>
                <w:sz w:val="22"/>
              </w:rPr>
              <w:t>26</w:t>
            </w:r>
          </w:p>
        </w:tc>
        <w:tc>
          <w:tcPr>
            <w:tcW w:w="684" w:type="dxa"/>
          </w:tcPr>
          <w:p w:rsidR="00D13996" w:rsidRPr="00D13996" w:rsidRDefault="00D13996" w:rsidP="00313A0A">
            <w:pPr>
              <w:rPr>
                <w:sz w:val="22"/>
              </w:rPr>
            </w:pPr>
            <w:r w:rsidRPr="00D13996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13996" w:rsidRPr="00D91CEC" w:rsidRDefault="00D13996" w:rsidP="00313A0A"/>
        </w:tc>
        <w:tc>
          <w:tcPr>
            <w:tcW w:w="709" w:type="dxa"/>
          </w:tcPr>
          <w:p w:rsidR="00D13996" w:rsidRPr="00D91CEC" w:rsidRDefault="00D13996" w:rsidP="00313A0A"/>
        </w:tc>
      </w:tr>
      <w:tr w:rsidR="00D13996" w:rsidRPr="00D91CEC" w:rsidTr="00D13996">
        <w:trPr>
          <w:trHeight w:val="1674"/>
        </w:trPr>
        <w:tc>
          <w:tcPr>
            <w:tcW w:w="540" w:type="dxa"/>
            <w:vMerge/>
          </w:tcPr>
          <w:p w:rsidR="00D13996" w:rsidRPr="00D91CEC" w:rsidRDefault="00D13996" w:rsidP="00313A0A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vMerge/>
          </w:tcPr>
          <w:p w:rsidR="00D13996" w:rsidRPr="00D91CEC" w:rsidRDefault="00D13996" w:rsidP="00D1399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158CA" w:rsidRDefault="007158CA" w:rsidP="007158CA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D13996">
              <w:rPr>
                <w:sz w:val="20"/>
              </w:rPr>
              <w:t>по</w:t>
            </w:r>
            <w:r>
              <w:rPr>
                <w:sz w:val="20"/>
              </w:rPr>
              <w:t xml:space="preserve">крытие пола в помещениях </w:t>
            </w:r>
            <w:r w:rsidR="00D13996" w:rsidRPr="00D91CEC">
              <w:rPr>
                <w:sz w:val="20"/>
              </w:rPr>
              <w:t>вахт</w:t>
            </w:r>
            <w:r w:rsidR="00D13996">
              <w:rPr>
                <w:sz w:val="20"/>
              </w:rPr>
              <w:t>ы</w:t>
            </w:r>
            <w:r w:rsidR="00D13996" w:rsidRPr="00D91CEC">
              <w:rPr>
                <w:sz w:val="20"/>
              </w:rPr>
              <w:t>, холл</w:t>
            </w:r>
            <w:r w:rsidR="00D13996">
              <w:rPr>
                <w:sz w:val="20"/>
              </w:rPr>
              <w:t>а</w:t>
            </w:r>
            <w:r>
              <w:rPr>
                <w:sz w:val="20"/>
              </w:rPr>
              <w:t xml:space="preserve"> 1 этажа,</w:t>
            </w:r>
            <w:r w:rsidR="00D13996" w:rsidRPr="00D91CEC">
              <w:rPr>
                <w:sz w:val="20"/>
              </w:rPr>
              <w:t xml:space="preserve"> </w:t>
            </w:r>
          </w:p>
          <w:p w:rsidR="007158CA" w:rsidRDefault="007158CA" w:rsidP="007158CA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D13996" w:rsidRPr="00D91CEC">
              <w:rPr>
                <w:sz w:val="20"/>
              </w:rPr>
              <w:t>учебн</w:t>
            </w:r>
            <w:r>
              <w:rPr>
                <w:sz w:val="20"/>
              </w:rPr>
              <w:t>ый</w:t>
            </w:r>
            <w:r w:rsidR="00D13996" w:rsidRPr="00D91CEC">
              <w:rPr>
                <w:sz w:val="20"/>
              </w:rPr>
              <w:t xml:space="preserve"> кабинет «Подвиг»,</w:t>
            </w:r>
          </w:p>
          <w:p w:rsidR="00D13996" w:rsidRPr="00D91CEC" w:rsidRDefault="00D13996" w:rsidP="007158C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 </w:t>
            </w:r>
            <w:r w:rsidR="007158CA">
              <w:rPr>
                <w:sz w:val="20"/>
              </w:rPr>
              <w:t>-</w:t>
            </w:r>
            <w:r w:rsidRPr="00D91CEC">
              <w:rPr>
                <w:sz w:val="20"/>
              </w:rPr>
              <w:t>туалетны</w:t>
            </w:r>
            <w:r w:rsidR="007158CA">
              <w:rPr>
                <w:sz w:val="20"/>
              </w:rPr>
              <w:t>е</w:t>
            </w:r>
            <w:r w:rsidRPr="00D91CEC">
              <w:rPr>
                <w:sz w:val="20"/>
              </w:rPr>
              <w:t xml:space="preserve"> комнат</w:t>
            </w:r>
            <w:r w:rsidR="007158CA">
              <w:rPr>
                <w:sz w:val="20"/>
              </w:rPr>
              <w:t>ы.</w:t>
            </w:r>
          </w:p>
        </w:tc>
        <w:tc>
          <w:tcPr>
            <w:tcW w:w="1276" w:type="dxa"/>
          </w:tcPr>
          <w:p w:rsidR="00D13996" w:rsidRPr="00D91CEC" w:rsidRDefault="00D13996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 xml:space="preserve">2018 -2019 годы </w:t>
            </w:r>
          </w:p>
        </w:tc>
        <w:tc>
          <w:tcPr>
            <w:tcW w:w="992" w:type="dxa"/>
          </w:tcPr>
          <w:p w:rsidR="00D13996" w:rsidRPr="00D91CEC" w:rsidRDefault="007158CA" w:rsidP="007158CA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="00D13996" w:rsidRPr="00D91CEC">
              <w:rPr>
                <w:sz w:val="20"/>
              </w:rPr>
              <w:t>00,0</w:t>
            </w:r>
          </w:p>
        </w:tc>
        <w:tc>
          <w:tcPr>
            <w:tcW w:w="1134" w:type="dxa"/>
          </w:tcPr>
          <w:p w:rsidR="00D13996" w:rsidRPr="00D91CEC" w:rsidRDefault="00D13996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Директор </w:t>
            </w:r>
          </w:p>
          <w:p w:rsidR="00D13996" w:rsidRPr="00D91CEC" w:rsidRDefault="00D13996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завхоз</w:t>
            </w:r>
          </w:p>
        </w:tc>
        <w:tc>
          <w:tcPr>
            <w:tcW w:w="851" w:type="dxa"/>
          </w:tcPr>
          <w:p w:rsidR="00D13996" w:rsidRPr="00D91CEC" w:rsidRDefault="00D13996" w:rsidP="00D91CEC">
            <w:pPr>
              <w:rPr>
                <w:sz w:val="22"/>
              </w:rPr>
            </w:pPr>
            <w:r w:rsidRPr="00D91CEC">
              <w:rPr>
                <w:sz w:val="22"/>
              </w:rPr>
              <w:t>26</w:t>
            </w:r>
          </w:p>
        </w:tc>
        <w:tc>
          <w:tcPr>
            <w:tcW w:w="684" w:type="dxa"/>
          </w:tcPr>
          <w:p w:rsidR="00D13996" w:rsidRPr="00D13996" w:rsidRDefault="00D13996" w:rsidP="00313A0A">
            <w:pPr>
              <w:rPr>
                <w:sz w:val="22"/>
              </w:rPr>
            </w:pPr>
            <w:r w:rsidRPr="00D13996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13996" w:rsidRPr="00D91CEC" w:rsidRDefault="00D13996" w:rsidP="00313A0A"/>
        </w:tc>
        <w:tc>
          <w:tcPr>
            <w:tcW w:w="709" w:type="dxa"/>
          </w:tcPr>
          <w:p w:rsidR="00D13996" w:rsidRPr="00D91CEC" w:rsidRDefault="00D13996" w:rsidP="00313A0A"/>
        </w:tc>
      </w:tr>
      <w:tr w:rsidR="00D91CEC" w:rsidRPr="00D91CEC" w:rsidTr="00D13996">
        <w:trPr>
          <w:trHeight w:val="1305"/>
        </w:trPr>
        <w:tc>
          <w:tcPr>
            <w:tcW w:w="540" w:type="dxa"/>
          </w:tcPr>
          <w:p w:rsidR="00D91CEC" w:rsidRPr="00D91CEC" w:rsidRDefault="00D91CEC" w:rsidP="00D13996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1</w:t>
            </w:r>
            <w:r w:rsidR="00D13996">
              <w:rPr>
                <w:sz w:val="20"/>
              </w:rPr>
              <w:t>0</w:t>
            </w:r>
          </w:p>
        </w:tc>
        <w:tc>
          <w:tcPr>
            <w:tcW w:w="2120" w:type="dxa"/>
          </w:tcPr>
          <w:p w:rsidR="00D91CEC" w:rsidRPr="00D91CEC" w:rsidRDefault="00D91CEC" w:rsidP="00313A0A">
            <w:pPr>
              <w:rPr>
                <w:sz w:val="20"/>
              </w:rPr>
            </w:pPr>
            <w:proofErr w:type="gramStart"/>
            <w:r w:rsidRPr="00D91CEC">
              <w:rPr>
                <w:sz w:val="20"/>
              </w:rPr>
              <w:t>Контроль за</w:t>
            </w:r>
            <w:proofErr w:type="gramEnd"/>
            <w:r w:rsidRPr="00D91CEC">
              <w:rPr>
                <w:sz w:val="20"/>
              </w:rPr>
              <w:t xml:space="preserve"> световым режимом</w:t>
            </w:r>
          </w:p>
          <w:p w:rsidR="00D91CEC" w:rsidRPr="00D91CEC" w:rsidRDefault="00D91CEC" w:rsidP="00313A0A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 xml:space="preserve">Замена светильников с </w:t>
            </w:r>
            <w:proofErr w:type="spellStart"/>
            <w:r w:rsidRPr="00D91CEC">
              <w:rPr>
                <w:sz w:val="20"/>
              </w:rPr>
              <w:t>люминисцентными</w:t>
            </w:r>
            <w:proofErr w:type="spellEnd"/>
            <w:r w:rsidRPr="00D91CEC">
              <w:rPr>
                <w:sz w:val="20"/>
              </w:rPr>
              <w:t xml:space="preserve"> лампами на светильники со светодиодными лампами во всех помещениях и коридорах</w:t>
            </w:r>
          </w:p>
          <w:p w:rsidR="00D91CEC" w:rsidRPr="00D91CEC" w:rsidRDefault="00D91CEC" w:rsidP="00313A0A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91CEC" w:rsidRPr="00D91CEC" w:rsidRDefault="00D91CEC" w:rsidP="00313A0A">
            <w:pPr>
              <w:jc w:val="center"/>
              <w:rPr>
                <w:sz w:val="20"/>
              </w:rPr>
            </w:pPr>
            <w:r w:rsidRPr="00D91CEC">
              <w:rPr>
                <w:sz w:val="20"/>
              </w:rPr>
              <w:t>По мере необходимости весь период</w:t>
            </w:r>
          </w:p>
        </w:tc>
        <w:tc>
          <w:tcPr>
            <w:tcW w:w="992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50,0</w:t>
            </w:r>
          </w:p>
        </w:tc>
        <w:tc>
          <w:tcPr>
            <w:tcW w:w="1134" w:type="dxa"/>
          </w:tcPr>
          <w:p w:rsidR="00D91CEC" w:rsidRPr="00D91CEC" w:rsidRDefault="00D91CEC" w:rsidP="00313A0A">
            <w:pPr>
              <w:rPr>
                <w:sz w:val="20"/>
              </w:rPr>
            </w:pPr>
            <w:r w:rsidRPr="00D91CEC">
              <w:rPr>
                <w:sz w:val="20"/>
              </w:rPr>
              <w:t>завхоз, ответственный за электрохозяйство</w:t>
            </w:r>
          </w:p>
        </w:tc>
        <w:tc>
          <w:tcPr>
            <w:tcW w:w="851" w:type="dxa"/>
          </w:tcPr>
          <w:p w:rsidR="00D91CEC" w:rsidRPr="00D91CEC" w:rsidRDefault="00D91CEC" w:rsidP="00D91CEC">
            <w:pPr>
              <w:rPr>
                <w:sz w:val="22"/>
              </w:rPr>
            </w:pPr>
            <w:r w:rsidRPr="00D91CEC">
              <w:rPr>
                <w:sz w:val="22"/>
              </w:rPr>
              <w:t>26</w:t>
            </w:r>
          </w:p>
        </w:tc>
        <w:tc>
          <w:tcPr>
            <w:tcW w:w="684" w:type="dxa"/>
          </w:tcPr>
          <w:p w:rsidR="00D91CEC" w:rsidRPr="00D91CEC" w:rsidRDefault="00D13996" w:rsidP="00313A0A">
            <w:r w:rsidRPr="007158CA">
              <w:rPr>
                <w:sz w:val="22"/>
              </w:rPr>
              <w:t>24</w:t>
            </w:r>
          </w:p>
        </w:tc>
        <w:tc>
          <w:tcPr>
            <w:tcW w:w="733" w:type="dxa"/>
          </w:tcPr>
          <w:p w:rsidR="00D91CEC" w:rsidRPr="00D91CEC" w:rsidRDefault="00D91CEC" w:rsidP="00313A0A"/>
        </w:tc>
        <w:tc>
          <w:tcPr>
            <w:tcW w:w="709" w:type="dxa"/>
          </w:tcPr>
          <w:p w:rsidR="00D91CEC" w:rsidRPr="00D91CEC" w:rsidRDefault="00D91CEC" w:rsidP="00313A0A"/>
        </w:tc>
      </w:tr>
    </w:tbl>
    <w:p w:rsidR="00D91CEC" w:rsidRPr="00D91CEC" w:rsidRDefault="00D91CEC" w:rsidP="00D91CEC">
      <w:pPr>
        <w:ind w:left="360"/>
      </w:pPr>
    </w:p>
    <w:p w:rsidR="00D91CEC" w:rsidRPr="00D91CEC" w:rsidRDefault="00D91CEC" w:rsidP="00D91CEC">
      <w:pPr>
        <w:ind w:left="360"/>
      </w:pP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0"/>
        <w:gridCol w:w="4927"/>
      </w:tblGrid>
      <w:tr w:rsidR="00D13996" w:rsidRPr="00D13996" w:rsidTr="007158CA">
        <w:tc>
          <w:tcPr>
            <w:tcW w:w="4710" w:type="dxa"/>
          </w:tcPr>
          <w:p w:rsidR="00D13996" w:rsidRDefault="00D13996" w:rsidP="00C86DCA">
            <w:pPr>
              <w:rPr>
                <w:sz w:val="22"/>
              </w:rPr>
            </w:pPr>
            <w:r w:rsidRPr="00D13996">
              <w:rPr>
                <w:sz w:val="22"/>
              </w:rPr>
              <w:t>Директор  МБУ ДО «ДДТ»</w:t>
            </w:r>
          </w:p>
          <w:p w:rsidR="00D13996" w:rsidRPr="00D13996" w:rsidRDefault="006A4FED" w:rsidP="006A4FED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</w:t>
            </w:r>
            <w:r w:rsidR="00D13996" w:rsidRPr="00D13996">
              <w:rPr>
                <w:sz w:val="22"/>
              </w:rPr>
              <w:t>И.В Елисеева</w:t>
            </w:r>
          </w:p>
        </w:tc>
        <w:tc>
          <w:tcPr>
            <w:tcW w:w="4927" w:type="dxa"/>
          </w:tcPr>
          <w:p w:rsidR="00D13996" w:rsidRDefault="00D13996" w:rsidP="00D13996">
            <w:pPr>
              <w:rPr>
                <w:sz w:val="22"/>
              </w:rPr>
            </w:pPr>
            <w:r w:rsidRPr="00D13996">
              <w:rPr>
                <w:sz w:val="22"/>
              </w:rPr>
              <w:t>Представитель работников МБУ ДО «ДДТ»</w:t>
            </w:r>
          </w:p>
          <w:p w:rsidR="00D13996" w:rsidRPr="00D13996" w:rsidRDefault="006A4FED" w:rsidP="00D13996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</w:t>
            </w:r>
            <w:r w:rsidR="00D13996" w:rsidRPr="00D13996">
              <w:rPr>
                <w:sz w:val="22"/>
              </w:rPr>
              <w:t>Е.Е. Шевченко</w:t>
            </w:r>
          </w:p>
        </w:tc>
      </w:tr>
    </w:tbl>
    <w:p w:rsidR="00D618F7" w:rsidRPr="00D13996" w:rsidRDefault="00D618F7" w:rsidP="00D13996">
      <w:pPr>
        <w:shd w:val="clear" w:color="auto" w:fill="FFFFFF"/>
        <w:jc w:val="both"/>
        <w:rPr>
          <w:color w:val="000000" w:themeColor="text1"/>
          <w:sz w:val="22"/>
        </w:rPr>
      </w:pPr>
    </w:p>
    <w:sectPr w:rsidR="00D618F7" w:rsidRPr="00D13996" w:rsidSect="003A0E06">
      <w:footerReference w:type="even" r:id="rId7"/>
      <w:footerReference w:type="default" r:id="rId8"/>
      <w:pgSz w:w="11906" w:h="16838"/>
      <w:pgMar w:top="709" w:right="849" w:bottom="71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19" w:rsidRDefault="005A1A19" w:rsidP="00550134">
      <w:r>
        <w:separator/>
      </w:r>
    </w:p>
  </w:endnote>
  <w:endnote w:type="continuationSeparator" w:id="0">
    <w:p w:rsidR="005A1A19" w:rsidRDefault="005A1A19" w:rsidP="00550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99" w:rsidRDefault="002A63F7" w:rsidP="00875950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C6B9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C6B99" w:rsidRDefault="008C6B99" w:rsidP="0038073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99" w:rsidRDefault="002A63F7" w:rsidP="00875950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C6B9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34308">
      <w:rPr>
        <w:rStyle w:val="af0"/>
        <w:noProof/>
      </w:rPr>
      <w:t>5</w:t>
    </w:r>
    <w:r>
      <w:rPr>
        <w:rStyle w:val="af0"/>
      </w:rPr>
      <w:fldChar w:fldCharType="end"/>
    </w:r>
  </w:p>
  <w:p w:rsidR="008C6B99" w:rsidRDefault="008C6B99" w:rsidP="00380738">
    <w:pPr>
      <w:pStyle w:val="a7"/>
      <w:ind w:right="360"/>
      <w:jc w:val="center"/>
    </w:pPr>
  </w:p>
  <w:p w:rsidR="008C6B99" w:rsidRDefault="008C6B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19" w:rsidRDefault="005A1A19" w:rsidP="00550134">
      <w:r>
        <w:separator/>
      </w:r>
    </w:p>
  </w:footnote>
  <w:footnote w:type="continuationSeparator" w:id="0">
    <w:p w:rsidR="005A1A19" w:rsidRDefault="005A1A19" w:rsidP="00550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315"/>
    <w:multiLevelType w:val="hybridMultilevel"/>
    <w:tmpl w:val="C064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3176"/>
    <w:multiLevelType w:val="multilevel"/>
    <w:tmpl w:val="84C8908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CAC4800"/>
    <w:multiLevelType w:val="hybridMultilevel"/>
    <w:tmpl w:val="D77080B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67670EE"/>
    <w:multiLevelType w:val="hybridMultilevel"/>
    <w:tmpl w:val="320C41E8"/>
    <w:lvl w:ilvl="0" w:tplc="E82464C0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873C3"/>
    <w:multiLevelType w:val="multilevel"/>
    <w:tmpl w:val="1259AB2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5">
    <w:nsid w:val="29F837C1"/>
    <w:multiLevelType w:val="multilevel"/>
    <w:tmpl w:val="292E0C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6E93C0F"/>
    <w:multiLevelType w:val="multilevel"/>
    <w:tmpl w:val="BD20057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6FA5BBA"/>
    <w:multiLevelType w:val="multilevel"/>
    <w:tmpl w:val="635AF1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9A3FCA"/>
    <w:multiLevelType w:val="hybridMultilevel"/>
    <w:tmpl w:val="1A6608FE"/>
    <w:lvl w:ilvl="0" w:tplc="57607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F6BB1"/>
    <w:multiLevelType w:val="multilevel"/>
    <w:tmpl w:val="76064E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2635E21"/>
    <w:multiLevelType w:val="hybridMultilevel"/>
    <w:tmpl w:val="807EEE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5C34C6"/>
    <w:multiLevelType w:val="multilevel"/>
    <w:tmpl w:val="08E1DB5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2">
    <w:nsid w:val="5C183E20"/>
    <w:multiLevelType w:val="multilevel"/>
    <w:tmpl w:val="FA7C0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12D4E54"/>
    <w:multiLevelType w:val="multilevel"/>
    <w:tmpl w:val="5FB8AB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31F79E1"/>
    <w:multiLevelType w:val="hybridMultilevel"/>
    <w:tmpl w:val="47CE2D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8783D"/>
    <w:multiLevelType w:val="multilevel"/>
    <w:tmpl w:val="F7AC405C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705C49C7"/>
    <w:multiLevelType w:val="multilevel"/>
    <w:tmpl w:val="22940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BA7BA5"/>
    <w:multiLevelType w:val="multilevel"/>
    <w:tmpl w:val="5556314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u w:val="none"/>
      </w:r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  <w:u w:val="none"/>
      </w:rPr>
    </w:lvl>
  </w:abstractNum>
  <w:abstractNum w:abstractNumId="18">
    <w:nsid w:val="7DC30292"/>
    <w:multiLevelType w:val="hybridMultilevel"/>
    <w:tmpl w:val="9E44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8"/>
  </w:num>
  <w:num w:numId="5">
    <w:abstractNumId w:val="17"/>
  </w:num>
  <w:num w:numId="6">
    <w:abstractNumId w:val="1"/>
  </w:num>
  <w:num w:numId="7">
    <w:abstractNumId w:val="13"/>
  </w:num>
  <w:num w:numId="8">
    <w:abstractNumId w:val="6"/>
  </w:num>
  <w:num w:numId="9">
    <w:abstractNumId w:val="15"/>
  </w:num>
  <w:num w:numId="10">
    <w:abstractNumId w:val="5"/>
  </w:num>
  <w:num w:numId="11">
    <w:abstractNumId w:val="7"/>
  </w:num>
  <w:num w:numId="12">
    <w:abstractNumId w:val="9"/>
  </w:num>
  <w:num w:numId="13">
    <w:abstractNumId w:val="16"/>
  </w:num>
  <w:num w:numId="14">
    <w:abstractNumId w:val="12"/>
  </w:num>
  <w:num w:numId="15">
    <w:abstractNumId w:val="0"/>
  </w:num>
  <w:num w:numId="16">
    <w:abstractNumId w:val="8"/>
  </w:num>
  <w:num w:numId="17">
    <w:abstractNumId w:val="10"/>
  </w:num>
  <w:num w:numId="18">
    <w:abstractNumId w:val="14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drawingGridHorizontalSpacing w:val="11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3DF"/>
    <w:rsid w:val="000013E8"/>
    <w:rsid w:val="00002365"/>
    <w:rsid w:val="000073EA"/>
    <w:rsid w:val="0000788D"/>
    <w:rsid w:val="00026404"/>
    <w:rsid w:val="00030293"/>
    <w:rsid w:val="00030D09"/>
    <w:rsid w:val="00043471"/>
    <w:rsid w:val="00054005"/>
    <w:rsid w:val="00063AB4"/>
    <w:rsid w:val="000664D7"/>
    <w:rsid w:val="00085DC9"/>
    <w:rsid w:val="00086BC3"/>
    <w:rsid w:val="000910D9"/>
    <w:rsid w:val="000926D7"/>
    <w:rsid w:val="000928A6"/>
    <w:rsid w:val="00097F0D"/>
    <w:rsid w:val="000A7DFD"/>
    <w:rsid w:val="000C635F"/>
    <w:rsid w:val="000D68CF"/>
    <w:rsid w:val="000E40E3"/>
    <w:rsid w:val="000E6083"/>
    <w:rsid w:val="000F30BC"/>
    <w:rsid w:val="000F363F"/>
    <w:rsid w:val="000F5096"/>
    <w:rsid w:val="00104571"/>
    <w:rsid w:val="00110B22"/>
    <w:rsid w:val="001222B9"/>
    <w:rsid w:val="00123539"/>
    <w:rsid w:val="001271EC"/>
    <w:rsid w:val="001308ED"/>
    <w:rsid w:val="00130F90"/>
    <w:rsid w:val="00132BA3"/>
    <w:rsid w:val="0014581A"/>
    <w:rsid w:val="001531C0"/>
    <w:rsid w:val="00155B64"/>
    <w:rsid w:val="00160289"/>
    <w:rsid w:val="0016123B"/>
    <w:rsid w:val="00180B9F"/>
    <w:rsid w:val="00181F13"/>
    <w:rsid w:val="001926F7"/>
    <w:rsid w:val="00197C9D"/>
    <w:rsid w:val="001A69C1"/>
    <w:rsid w:val="001B1FB3"/>
    <w:rsid w:val="001D4638"/>
    <w:rsid w:val="001E7FBE"/>
    <w:rsid w:val="001F0EA3"/>
    <w:rsid w:val="00205515"/>
    <w:rsid w:val="00205F31"/>
    <w:rsid w:val="00206B86"/>
    <w:rsid w:val="00207E66"/>
    <w:rsid w:val="0021039E"/>
    <w:rsid w:val="00213160"/>
    <w:rsid w:val="00216C55"/>
    <w:rsid w:val="00234E55"/>
    <w:rsid w:val="00252A77"/>
    <w:rsid w:val="00263D4C"/>
    <w:rsid w:val="002641F4"/>
    <w:rsid w:val="0026438A"/>
    <w:rsid w:val="0026538C"/>
    <w:rsid w:val="00275A2F"/>
    <w:rsid w:val="00295341"/>
    <w:rsid w:val="00297272"/>
    <w:rsid w:val="002A63F7"/>
    <w:rsid w:val="002B7FC8"/>
    <w:rsid w:val="002E3E4F"/>
    <w:rsid w:val="002E472F"/>
    <w:rsid w:val="002E4F54"/>
    <w:rsid w:val="002F75EC"/>
    <w:rsid w:val="003179CC"/>
    <w:rsid w:val="00323C83"/>
    <w:rsid w:val="0034406D"/>
    <w:rsid w:val="003527C9"/>
    <w:rsid w:val="003662FB"/>
    <w:rsid w:val="0037145A"/>
    <w:rsid w:val="0037331E"/>
    <w:rsid w:val="0037524D"/>
    <w:rsid w:val="00380738"/>
    <w:rsid w:val="0038164E"/>
    <w:rsid w:val="003A09B0"/>
    <w:rsid w:val="003A0E06"/>
    <w:rsid w:val="003A5AD0"/>
    <w:rsid w:val="003B66C0"/>
    <w:rsid w:val="003C4995"/>
    <w:rsid w:val="003D0694"/>
    <w:rsid w:val="003D11CF"/>
    <w:rsid w:val="003D4027"/>
    <w:rsid w:val="003E4367"/>
    <w:rsid w:val="003E4FE1"/>
    <w:rsid w:val="003F6964"/>
    <w:rsid w:val="00410465"/>
    <w:rsid w:val="00415038"/>
    <w:rsid w:val="00415A5A"/>
    <w:rsid w:val="00423E57"/>
    <w:rsid w:val="004259C3"/>
    <w:rsid w:val="004269AD"/>
    <w:rsid w:val="00431C39"/>
    <w:rsid w:val="00431E14"/>
    <w:rsid w:val="00434308"/>
    <w:rsid w:val="0043752B"/>
    <w:rsid w:val="00441798"/>
    <w:rsid w:val="00451185"/>
    <w:rsid w:val="00456BB0"/>
    <w:rsid w:val="004619B6"/>
    <w:rsid w:val="00475E1B"/>
    <w:rsid w:val="00481728"/>
    <w:rsid w:val="004911F2"/>
    <w:rsid w:val="004B11AE"/>
    <w:rsid w:val="004C195C"/>
    <w:rsid w:val="004D05A3"/>
    <w:rsid w:val="004E496B"/>
    <w:rsid w:val="004F748C"/>
    <w:rsid w:val="00507C4B"/>
    <w:rsid w:val="00512E61"/>
    <w:rsid w:val="005140C1"/>
    <w:rsid w:val="005145D0"/>
    <w:rsid w:val="00514C88"/>
    <w:rsid w:val="00530245"/>
    <w:rsid w:val="005315BC"/>
    <w:rsid w:val="00531EC5"/>
    <w:rsid w:val="00535FFA"/>
    <w:rsid w:val="00550134"/>
    <w:rsid w:val="00552AB6"/>
    <w:rsid w:val="00562FFC"/>
    <w:rsid w:val="005759A6"/>
    <w:rsid w:val="0057721B"/>
    <w:rsid w:val="00583411"/>
    <w:rsid w:val="00586C96"/>
    <w:rsid w:val="005A1A19"/>
    <w:rsid w:val="005A502C"/>
    <w:rsid w:val="005A6674"/>
    <w:rsid w:val="005B223D"/>
    <w:rsid w:val="005C0C61"/>
    <w:rsid w:val="005D5D1C"/>
    <w:rsid w:val="005E0B73"/>
    <w:rsid w:val="005F15AC"/>
    <w:rsid w:val="005F2730"/>
    <w:rsid w:val="005F334F"/>
    <w:rsid w:val="005F6D6B"/>
    <w:rsid w:val="005F6D84"/>
    <w:rsid w:val="006071A6"/>
    <w:rsid w:val="006074C1"/>
    <w:rsid w:val="00611F6A"/>
    <w:rsid w:val="00613F02"/>
    <w:rsid w:val="006526AD"/>
    <w:rsid w:val="0066278A"/>
    <w:rsid w:val="006726EF"/>
    <w:rsid w:val="006851A5"/>
    <w:rsid w:val="006939DE"/>
    <w:rsid w:val="006A068B"/>
    <w:rsid w:val="006A47F6"/>
    <w:rsid w:val="006A4FED"/>
    <w:rsid w:val="006A50D5"/>
    <w:rsid w:val="006B0FCB"/>
    <w:rsid w:val="006B51AB"/>
    <w:rsid w:val="006B789A"/>
    <w:rsid w:val="006C17E1"/>
    <w:rsid w:val="006D705B"/>
    <w:rsid w:val="006E137C"/>
    <w:rsid w:val="006F6CF4"/>
    <w:rsid w:val="00702477"/>
    <w:rsid w:val="0070326E"/>
    <w:rsid w:val="007043CD"/>
    <w:rsid w:val="00705AA3"/>
    <w:rsid w:val="007153EF"/>
    <w:rsid w:val="007158CA"/>
    <w:rsid w:val="0071658F"/>
    <w:rsid w:val="007257BF"/>
    <w:rsid w:val="00730CA6"/>
    <w:rsid w:val="00731489"/>
    <w:rsid w:val="00734AFF"/>
    <w:rsid w:val="0074206D"/>
    <w:rsid w:val="00743106"/>
    <w:rsid w:val="00753D12"/>
    <w:rsid w:val="007604B8"/>
    <w:rsid w:val="0076551D"/>
    <w:rsid w:val="007713CC"/>
    <w:rsid w:val="0077728B"/>
    <w:rsid w:val="0077754E"/>
    <w:rsid w:val="007B354D"/>
    <w:rsid w:val="007B702A"/>
    <w:rsid w:val="007C014D"/>
    <w:rsid w:val="007C5F66"/>
    <w:rsid w:val="007D65AA"/>
    <w:rsid w:val="007E0F27"/>
    <w:rsid w:val="007E6AA0"/>
    <w:rsid w:val="0080458C"/>
    <w:rsid w:val="008135A3"/>
    <w:rsid w:val="00821AE2"/>
    <w:rsid w:val="00827848"/>
    <w:rsid w:val="00830CB3"/>
    <w:rsid w:val="00833CD7"/>
    <w:rsid w:val="008426C0"/>
    <w:rsid w:val="0085011A"/>
    <w:rsid w:val="00852939"/>
    <w:rsid w:val="00863D2F"/>
    <w:rsid w:val="0086511B"/>
    <w:rsid w:val="00865DA7"/>
    <w:rsid w:val="00875950"/>
    <w:rsid w:val="00882037"/>
    <w:rsid w:val="00882CAC"/>
    <w:rsid w:val="00886B38"/>
    <w:rsid w:val="008A575C"/>
    <w:rsid w:val="008A6240"/>
    <w:rsid w:val="008A7F07"/>
    <w:rsid w:val="008B18CC"/>
    <w:rsid w:val="008B33DD"/>
    <w:rsid w:val="008C6B99"/>
    <w:rsid w:val="008D10BF"/>
    <w:rsid w:val="008D43E2"/>
    <w:rsid w:val="008E0A1E"/>
    <w:rsid w:val="00904299"/>
    <w:rsid w:val="0092071D"/>
    <w:rsid w:val="00925C88"/>
    <w:rsid w:val="0093336B"/>
    <w:rsid w:val="00933419"/>
    <w:rsid w:val="00933956"/>
    <w:rsid w:val="00935347"/>
    <w:rsid w:val="009506D3"/>
    <w:rsid w:val="009714BA"/>
    <w:rsid w:val="00972239"/>
    <w:rsid w:val="00990273"/>
    <w:rsid w:val="00991C21"/>
    <w:rsid w:val="009A18AD"/>
    <w:rsid w:val="009A4106"/>
    <w:rsid w:val="009A51DE"/>
    <w:rsid w:val="009B1786"/>
    <w:rsid w:val="009B2A72"/>
    <w:rsid w:val="009E4504"/>
    <w:rsid w:val="009E5CAC"/>
    <w:rsid w:val="009F0345"/>
    <w:rsid w:val="00A0165B"/>
    <w:rsid w:val="00A05FF2"/>
    <w:rsid w:val="00A11DD2"/>
    <w:rsid w:val="00A11ED8"/>
    <w:rsid w:val="00A128D4"/>
    <w:rsid w:val="00A1656E"/>
    <w:rsid w:val="00A169C7"/>
    <w:rsid w:val="00A22F4A"/>
    <w:rsid w:val="00A358ED"/>
    <w:rsid w:val="00A42D8F"/>
    <w:rsid w:val="00A432F8"/>
    <w:rsid w:val="00A457D6"/>
    <w:rsid w:val="00A53CC0"/>
    <w:rsid w:val="00A61432"/>
    <w:rsid w:val="00A62638"/>
    <w:rsid w:val="00A73A28"/>
    <w:rsid w:val="00A76F7C"/>
    <w:rsid w:val="00A829C0"/>
    <w:rsid w:val="00A901A6"/>
    <w:rsid w:val="00AB1D3D"/>
    <w:rsid w:val="00AC4E73"/>
    <w:rsid w:val="00AC5A4F"/>
    <w:rsid w:val="00AC6961"/>
    <w:rsid w:val="00AD4433"/>
    <w:rsid w:val="00AD49AF"/>
    <w:rsid w:val="00AD715F"/>
    <w:rsid w:val="00AE68A5"/>
    <w:rsid w:val="00AF3FC6"/>
    <w:rsid w:val="00AF79D9"/>
    <w:rsid w:val="00AF7D2E"/>
    <w:rsid w:val="00B11B24"/>
    <w:rsid w:val="00B12018"/>
    <w:rsid w:val="00B200B1"/>
    <w:rsid w:val="00B20F4D"/>
    <w:rsid w:val="00B24FC8"/>
    <w:rsid w:val="00B2552C"/>
    <w:rsid w:val="00B40AC4"/>
    <w:rsid w:val="00B52D50"/>
    <w:rsid w:val="00B55D76"/>
    <w:rsid w:val="00B55FF1"/>
    <w:rsid w:val="00B6037F"/>
    <w:rsid w:val="00B66556"/>
    <w:rsid w:val="00B9278B"/>
    <w:rsid w:val="00BA070B"/>
    <w:rsid w:val="00BA3800"/>
    <w:rsid w:val="00BB14C4"/>
    <w:rsid w:val="00BF7908"/>
    <w:rsid w:val="00C16246"/>
    <w:rsid w:val="00C35F6C"/>
    <w:rsid w:val="00C4401C"/>
    <w:rsid w:val="00C4538E"/>
    <w:rsid w:val="00C46506"/>
    <w:rsid w:val="00C526A3"/>
    <w:rsid w:val="00C66C2C"/>
    <w:rsid w:val="00C67DA2"/>
    <w:rsid w:val="00C7639A"/>
    <w:rsid w:val="00C76CE1"/>
    <w:rsid w:val="00C81E6D"/>
    <w:rsid w:val="00C842FD"/>
    <w:rsid w:val="00C8676C"/>
    <w:rsid w:val="00C9516E"/>
    <w:rsid w:val="00CA361C"/>
    <w:rsid w:val="00CB62EB"/>
    <w:rsid w:val="00CC0D36"/>
    <w:rsid w:val="00CD33F3"/>
    <w:rsid w:val="00CE38BC"/>
    <w:rsid w:val="00D01EC5"/>
    <w:rsid w:val="00D04B99"/>
    <w:rsid w:val="00D13996"/>
    <w:rsid w:val="00D14E68"/>
    <w:rsid w:val="00D34615"/>
    <w:rsid w:val="00D406A0"/>
    <w:rsid w:val="00D440D0"/>
    <w:rsid w:val="00D50068"/>
    <w:rsid w:val="00D5113E"/>
    <w:rsid w:val="00D57C9F"/>
    <w:rsid w:val="00D6103D"/>
    <w:rsid w:val="00D618F7"/>
    <w:rsid w:val="00D660A7"/>
    <w:rsid w:val="00D70F83"/>
    <w:rsid w:val="00D728C8"/>
    <w:rsid w:val="00D90EC0"/>
    <w:rsid w:val="00D911D3"/>
    <w:rsid w:val="00D91CEC"/>
    <w:rsid w:val="00DA1692"/>
    <w:rsid w:val="00DA2D2F"/>
    <w:rsid w:val="00DA31A2"/>
    <w:rsid w:val="00DA697A"/>
    <w:rsid w:val="00DA75A7"/>
    <w:rsid w:val="00DB096E"/>
    <w:rsid w:val="00DB167C"/>
    <w:rsid w:val="00DB59E9"/>
    <w:rsid w:val="00DB7E4E"/>
    <w:rsid w:val="00DC1C25"/>
    <w:rsid w:val="00DC672C"/>
    <w:rsid w:val="00DC78A6"/>
    <w:rsid w:val="00DD057A"/>
    <w:rsid w:val="00DD6235"/>
    <w:rsid w:val="00DD655F"/>
    <w:rsid w:val="00DD6777"/>
    <w:rsid w:val="00DE4746"/>
    <w:rsid w:val="00DF0952"/>
    <w:rsid w:val="00DF33DF"/>
    <w:rsid w:val="00DF427D"/>
    <w:rsid w:val="00DF6935"/>
    <w:rsid w:val="00E3155F"/>
    <w:rsid w:val="00E35478"/>
    <w:rsid w:val="00E41B69"/>
    <w:rsid w:val="00E42F8E"/>
    <w:rsid w:val="00E502AE"/>
    <w:rsid w:val="00E53547"/>
    <w:rsid w:val="00E56B78"/>
    <w:rsid w:val="00E63863"/>
    <w:rsid w:val="00E71D18"/>
    <w:rsid w:val="00E767C2"/>
    <w:rsid w:val="00E844FC"/>
    <w:rsid w:val="00E90B18"/>
    <w:rsid w:val="00E91B29"/>
    <w:rsid w:val="00EA30FC"/>
    <w:rsid w:val="00EB56ED"/>
    <w:rsid w:val="00EC2A96"/>
    <w:rsid w:val="00EC3B6A"/>
    <w:rsid w:val="00ED173C"/>
    <w:rsid w:val="00ED311F"/>
    <w:rsid w:val="00EF3C58"/>
    <w:rsid w:val="00EF5E9F"/>
    <w:rsid w:val="00F148E3"/>
    <w:rsid w:val="00F24268"/>
    <w:rsid w:val="00F436F9"/>
    <w:rsid w:val="00F5691E"/>
    <w:rsid w:val="00F616D7"/>
    <w:rsid w:val="00F63E55"/>
    <w:rsid w:val="00F64A8F"/>
    <w:rsid w:val="00F7111A"/>
    <w:rsid w:val="00F7461E"/>
    <w:rsid w:val="00F76FA1"/>
    <w:rsid w:val="00F77432"/>
    <w:rsid w:val="00F8029C"/>
    <w:rsid w:val="00F946E2"/>
    <w:rsid w:val="00FA5B9C"/>
    <w:rsid w:val="00FB0B54"/>
    <w:rsid w:val="00FB1550"/>
    <w:rsid w:val="00FB2F04"/>
    <w:rsid w:val="00FB3C1A"/>
    <w:rsid w:val="00FD047D"/>
    <w:rsid w:val="00FD7706"/>
    <w:rsid w:val="00FE5BC6"/>
    <w:rsid w:val="00FE7F02"/>
    <w:rsid w:val="00FF3CE6"/>
    <w:rsid w:val="00FF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96"/>
    <w:rPr>
      <w:spacing w:val="20"/>
      <w:w w:val="9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06D3"/>
    <w:pPr>
      <w:keepNext/>
      <w:outlineLvl w:val="0"/>
    </w:pPr>
    <w:rPr>
      <w:b/>
      <w:bCs/>
      <w:spacing w:val="0"/>
      <w:w w:val="100"/>
    </w:rPr>
  </w:style>
  <w:style w:type="paragraph" w:styleId="2">
    <w:name w:val="heading 2"/>
    <w:basedOn w:val="a"/>
    <w:next w:val="a"/>
    <w:link w:val="20"/>
    <w:uiPriority w:val="99"/>
    <w:qFormat/>
    <w:rsid w:val="009506D3"/>
    <w:pPr>
      <w:keepNext/>
      <w:jc w:val="center"/>
      <w:outlineLvl w:val="1"/>
    </w:pPr>
    <w:rPr>
      <w:b/>
      <w:bCs/>
      <w:spacing w:val="0"/>
      <w:w w:val="1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06D3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9506D3"/>
    <w:rPr>
      <w:rFonts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rsid w:val="00FD77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FD7706"/>
    <w:rPr>
      <w:rFonts w:ascii="Tahoma" w:hAnsi="Tahoma" w:cs="Tahoma"/>
      <w:spacing w:val="20"/>
      <w:w w:val="90"/>
      <w:sz w:val="16"/>
      <w:szCs w:val="16"/>
    </w:rPr>
  </w:style>
  <w:style w:type="paragraph" w:styleId="a5">
    <w:name w:val="header"/>
    <w:basedOn w:val="a"/>
    <w:link w:val="a6"/>
    <w:uiPriority w:val="99"/>
    <w:rsid w:val="005501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50134"/>
    <w:rPr>
      <w:rFonts w:cs="Times New Roman"/>
      <w:spacing w:val="20"/>
      <w:w w:val="90"/>
      <w:sz w:val="24"/>
      <w:szCs w:val="24"/>
    </w:rPr>
  </w:style>
  <w:style w:type="paragraph" w:styleId="a7">
    <w:name w:val="footer"/>
    <w:basedOn w:val="a"/>
    <w:link w:val="a8"/>
    <w:uiPriority w:val="99"/>
    <w:rsid w:val="005501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50134"/>
    <w:rPr>
      <w:rFonts w:cs="Times New Roman"/>
      <w:spacing w:val="20"/>
      <w:w w:val="90"/>
      <w:sz w:val="24"/>
      <w:szCs w:val="24"/>
    </w:rPr>
  </w:style>
  <w:style w:type="table" w:styleId="a9">
    <w:name w:val="Table Grid"/>
    <w:basedOn w:val="a1"/>
    <w:uiPriority w:val="99"/>
    <w:rsid w:val="00A62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626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uiPriority w:val="99"/>
    <w:qFormat/>
    <w:rsid w:val="00A62638"/>
    <w:rPr>
      <w:spacing w:val="20"/>
      <w:w w:val="90"/>
      <w:sz w:val="24"/>
      <w:szCs w:val="24"/>
    </w:rPr>
  </w:style>
  <w:style w:type="paragraph" w:styleId="ab">
    <w:name w:val="List Paragraph"/>
    <w:basedOn w:val="a"/>
    <w:uiPriority w:val="34"/>
    <w:qFormat/>
    <w:rsid w:val="00C67DA2"/>
    <w:pPr>
      <w:ind w:left="708"/>
    </w:pPr>
    <w:rPr>
      <w:spacing w:val="0"/>
      <w:w w:val="100"/>
    </w:rPr>
  </w:style>
  <w:style w:type="paragraph" w:styleId="ac">
    <w:name w:val="Body Text"/>
    <w:basedOn w:val="a"/>
    <w:link w:val="ad"/>
    <w:uiPriority w:val="99"/>
    <w:rsid w:val="00043471"/>
    <w:pPr>
      <w:jc w:val="center"/>
    </w:pPr>
    <w:rPr>
      <w:spacing w:val="0"/>
      <w:w w:val="100"/>
    </w:rPr>
  </w:style>
  <w:style w:type="character" w:customStyle="1" w:styleId="ad">
    <w:name w:val="Основной текст Знак"/>
    <w:basedOn w:val="a0"/>
    <w:link w:val="ac"/>
    <w:uiPriority w:val="99"/>
    <w:locked/>
    <w:rsid w:val="00043471"/>
    <w:rPr>
      <w:rFonts w:cs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rsid w:val="009506D3"/>
    <w:pPr>
      <w:jc w:val="center"/>
    </w:pPr>
    <w:rPr>
      <w:b/>
      <w:bCs/>
      <w:spacing w:val="0"/>
      <w:w w:val="100"/>
      <w:sz w:val="28"/>
    </w:rPr>
  </w:style>
  <w:style w:type="character" w:customStyle="1" w:styleId="af">
    <w:name w:val="Название Знак"/>
    <w:basedOn w:val="a0"/>
    <w:link w:val="ae"/>
    <w:uiPriority w:val="99"/>
    <w:locked/>
    <w:rsid w:val="009506D3"/>
    <w:rPr>
      <w:rFonts w:cs="Times New Roman"/>
      <w:b/>
      <w:bCs/>
      <w:sz w:val="24"/>
      <w:szCs w:val="24"/>
    </w:rPr>
  </w:style>
  <w:style w:type="character" w:styleId="af0">
    <w:name w:val="page number"/>
    <w:basedOn w:val="a0"/>
    <w:uiPriority w:val="99"/>
    <w:rsid w:val="00380738"/>
    <w:rPr>
      <w:rFonts w:cs="Times New Roman"/>
    </w:rPr>
  </w:style>
  <w:style w:type="paragraph" w:customStyle="1" w:styleId="s12">
    <w:name w:val="s_12"/>
    <w:basedOn w:val="a"/>
    <w:uiPriority w:val="99"/>
    <w:rsid w:val="00935347"/>
    <w:pPr>
      <w:ind w:firstLine="720"/>
    </w:pPr>
    <w:rPr>
      <w:spacing w:val="0"/>
      <w:w w:val="100"/>
    </w:rPr>
  </w:style>
  <w:style w:type="paragraph" w:customStyle="1" w:styleId="ConsPlusNonformat">
    <w:name w:val="ConsPlusNonformat"/>
    <w:uiPriority w:val="99"/>
    <w:rsid w:val="00E56B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0"/>
    <w:uiPriority w:val="99"/>
    <w:unhideWhenUsed/>
    <w:rsid w:val="00E35478"/>
    <w:rPr>
      <w:color w:val="0000FF"/>
      <w:u w:val="single"/>
    </w:rPr>
  </w:style>
  <w:style w:type="character" w:customStyle="1" w:styleId="blk">
    <w:name w:val="blk"/>
    <w:basedOn w:val="a0"/>
    <w:rsid w:val="003179CC"/>
  </w:style>
  <w:style w:type="paragraph" w:customStyle="1" w:styleId="ConsPlusNormal">
    <w:name w:val="ConsPlusNormal"/>
    <w:rsid w:val="006726E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6138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9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7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1039</Words>
  <Characters>6960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КОЛЛЕКТИВНЫЙ  ДОГОВОР</vt:lpstr>
    </vt:vector>
  </TitlesOfParts>
  <Company>Министерство Образования РФ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КОЛЛЕКТИВНЫЙ  ДОГОВОР</dc:title>
  <dc:creator>tester</dc:creator>
  <cp:lastModifiedBy>Компьютер</cp:lastModifiedBy>
  <cp:revision>6</cp:revision>
  <cp:lastPrinted>2018-04-17T05:05:00Z</cp:lastPrinted>
  <dcterms:created xsi:type="dcterms:W3CDTF">2018-04-16T20:45:00Z</dcterms:created>
  <dcterms:modified xsi:type="dcterms:W3CDTF">2018-04-17T05:16:00Z</dcterms:modified>
</cp:coreProperties>
</file>